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A31C" w14:textId="1741EE53" w:rsidR="004779B6" w:rsidRPr="007C58F8" w:rsidRDefault="20AC8909" w:rsidP="004779B6">
      <w:pPr>
        <w:pStyle w:val="NoSpacing"/>
        <w:jc w:val="center"/>
        <w:rPr>
          <w:b/>
          <w:u w:val="single"/>
        </w:rPr>
      </w:pPr>
      <w:r w:rsidRPr="20AC8909">
        <w:rPr>
          <w:b/>
          <w:bCs/>
          <w:u w:val="single"/>
        </w:rPr>
        <w:t>Inter</w:t>
      </w:r>
      <w:r w:rsidR="00B03BCF">
        <w:rPr>
          <w:b/>
          <w:bCs/>
          <w:u w:val="single"/>
        </w:rPr>
        <w:t>legal Marketing Committee Notes</w:t>
      </w:r>
    </w:p>
    <w:p w14:paraId="57CDE4CC" w14:textId="0AC5662F" w:rsidR="004779B6" w:rsidRPr="007C58F8" w:rsidRDefault="0047125F" w:rsidP="004779B6">
      <w:pPr>
        <w:pStyle w:val="NoSpacing"/>
        <w:jc w:val="center"/>
        <w:rPr>
          <w:b/>
          <w:u w:val="single"/>
        </w:rPr>
      </w:pPr>
      <w:r>
        <w:rPr>
          <w:b/>
          <w:bCs/>
          <w:u w:val="single"/>
        </w:rPr>
        <w:t>16</w:t>
      </w:r>
      <w:r w:rsidR="00176162">
        <w:rPr>
          <w:b/>
          <w:bCs/>
          <w:u w:val="single"/>
          <w:vertAlign w:val="superscript"/>
        </w:rPr>
        <w:t>th</w:t>
      </w:r>
      <w:r w:rsidR="00FC508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April</w:t>
      </w:r>
      <w:r w:rsidR="20AC8909" w:rsidRPr="20AC8909">
        <w:rPr>
          <w:b/>
          <w:bCs/>
          <w:u w:val="single"/>
        </w:rPr>
        <w:t xml:space="preserve"> 201</w:t>
      </w:r>
      <w:r w:rsidR="00BF2E8F">
        <w:rPr>
          <w:b/>
          <w:bCs/>
          <w:u w:val="single"/>
        </w:rPr>
        <w:t>8</w:t>
      </w:r>
      <w:r w:rsidR="20AC8909" w:rsidRPr="20AC8909">
        <w:rPr>
          <w:b/>
          <w:bCs/>
          <w:u w:val="single"/>
        </w:rPr>
        <w:t xml:space="preserve"> – </w:t>
      </w:r>
      <w:r w:rsidR="00CB70F8">
        <w:rPr>
          <w:b/>
          <w:bCs/>
          <w:u w:val="single"/>
        </w:rPr>
        <w:t>08</w:t>
      </w:r>
      <w:r w:rsidR="20AC8909" w:rsidRPr="20AC8909">
        <w:rPr>
          <w:b/>
          <w:bCs/>
          <w:u w:val="single"/>
        </w:rPr>
        <w:t xml:space="preserve">h30 </w:t>
      </w:r>
      <w:r w:rsidR="00CB70F8">
        <w:rPr>
          <w:b/>
          <w:bCs/>
          <w:u w:val="single"/>
        </w:rPr>
        <w:t>EST/14h30 CET</w:t>
      </w:r>
    </w:p>
    <w:p w14:paraId="7FB5E5E9" w14:textId="7B69A242" w:rsidR="004779B6" w:rsidRDefault="00CB70F8" w:rsidP="20AC8909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By </w:t>
      </w:r>
      <w:r w:rsidR="00BF2E8F">
        <w:rPr>
          <w:b/>
          <w:bCs/>
          <w:u w:val="single"/>
        </w:rPr>
        <w:t xml:space="preserve">Zoom </w:t>
      </w:r>
      <w:r>
        <w:rPr>
          <w:b/>
          <w:bCs/>
          <w:u w:val="single"/>
        </w:rPr>
        <w:t>video conference</w:t>
      </w:r>
    </w:p>
    <w:p w14:paraId="42B36D04" w14:textId="77777777" w:rsidR="004779B6" w:rsidRDefault="004779B6" w:rsidP="004779B6">
      <w:pPr>
        <w:pStyle w:val="NoSpacing"/>
        <w:jc w:val="center"/>
      </w:pPr>
    </w:p>
    <w:tbl>
      <w:tblPr>
        <w:tblStyle w:val="TableGrid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560"/>
      </w:tblGrid>
      <w:tr w:rsidR="00AB1390" w:rsidRPr="00FC508F" w14:paraId="33886927" w14:textId="77777777" w:rsidTr="729C5163">
        <w:tc>
          <w:tcPr>
            <w:tcW w:w="7797" w:type="dxa"/>
          </w:tcPr>
          <w:p w14:paraId="043395DD" w14:textId="77777777" w:rsidR="00AB1390" w:rsidRDefault="00AB1390" w:rsidP="00B60DEC">
            <w:pPr>
              <w:pStyle w:val="NoSpacing"/>
              <w:numPr>
                <w:ilvl w:val="0"/>
                <w:numId w:val="6"/>
              </w:numPr>
              <w:spacing w:before="120"/>
            </w:pPr>
            <w:r>
              <w:t>Welcome / Quorum</w:t>
            </w:r>
          </w:p>
          <w:p w14:paraId="6890AC47" w14:textId="2C9A9C50" w:rsidR="009057DE" w:rsidRDefault="20AC8909" w:rsidP="20AC8909">
            <w:pPr>
              <w:pStyle w:val="NoSpacing"/>
              <w:spacing w:before="120"/>
              <w:ind w:left="720"/>
              <w:rPr>
                <w:u w:val="single"/>
              </w:rPr>
            </w:pPr>
            <w:r w:rsidRPr="20AC8909">
              <w:rPr>
                <w:u w:val="single"/>
              </w:rPr>
              <w:t>Present</w:t>
            </w:r>
          </w:p>
          <w:p w14:paraId="52CDF054" w14:textId="77777777" w:rsidR="004D4A6C" w:rsidRPr="00FC508F" w:rsidRDefault="004D4A6C" w:rsidP="004D4A6C">
            <w:pPr>
              <w:pStyle w:val="NoSpacing"/>
              <w:spacing w:before="120"/>
              <w:ind w:left="720"/>
              <w:rPr>
                <w:lang w:val="en-GB"/>
              </w:rPr>
            </w:pPr>
            <w:r w:rsidRPr="00FC508F">
              <w:rPr>
                <w:lang w:val="en-GB"/>
              </w:rPr>
              <w:t xml:space="preserve">Uday </w:t>
            </w:r>
            <w:proofErr w:type="spellStart"/>
            <w:r w:rsidRPr="00FC508F">
              <w:rPr>
                <w:lang w:val="en-GB"/>
              </w:rPr>
              <w:t>Ahlawat</w:t>
            </w:r>
            <w:proofErr w:type="spellEnd"/>
          </w:p>
          <w:p w14:paraId="3233623B" w14:textId="603FBAA8" w:rsidR="009057DE" w:rsidRDefault="20AC8909" w:rsidP="009057DE">
            <w:pPr>
              <w:pStyle w:val="NoSpacing"/>
              <w:spacing w:before="120"/>
              <w:ind w:left="720"/>
            </w:pPr>
            <w:r>
              <w:t>Joao Paulo Menezes Falcao</w:t>
            </w:r>
          </w:p>
          <w:p w14:paraId="07E8B246" w14:textId="7C0DCF81" w:rsidR="00BF2E8F" w:rsidRDefault="00BF2E8F" w:rsidP="009057DE">
            <w:pPr>
              <w:pStyle w:val="NoSpacing"/>
              <w:spacing w:before="120"/>
              <w:ind w:left="720"/>
            </w:pPr>
            <w:r>
              <w:t>Ramon Bado</w:t>
            </w:r>
          </w:p>
          <w:p w14:paraId="6E7CA30C" w14:textId="77777777" w:rsidR="00BF2E8F" w:rsidRDefault="00BF2E8F" w:rsidP="00BF2E8F">
            <w:pPr>
              <w:pStyle w:val="NoSpacing"/>
              <w:spacing w:before="120"/>
              <w:ind w:left="720"/>
              <w:rPr>
                <w:lang w:val="en-GB"/>
              </w:rPr>
            </w:pPr>
            <w:r>
              <w:rPr>
                <w:lang w:val="en-GB"/>
              </w:rPr>
              <w:t xml:space="preserve">Emmanuel </w:t>
            </w:r>
            <w:proofErr w:type="spellStart"/>
            <w:r>
              <w:rPr>
                <w:lang w:val="en-GB"/>
              </w:rPr>
              <w:t>Reveillaud</w:t>
            </w:r>
            <w:proofErr w:type="spellEnd"/>
          </w:p>
          <w:p w14:paraId="6565801D" w14:textId="08C982CF" w:rsidR="00BF2E8F" w:rsidRDefault="00BF2E8F" w:rsidP="00BF2E8F">
            <w:pPr>
              <w:pStyle w:val="NoSpacing"/>
              <w:spacing w:before="120"/>
              <w:ind w:left="720"/>
            </w:pPr>
            <w:r>
              <w:t>Jim Wright</w:t>
            </w:r>
          </w:p>
          <w:p w14:paraId="1EE31B88" w14:textId="77777777" w:rsidR="000C03A7" w:rsidRDefault="000C03A7" w:rsidP="000C03A7">
            <w:pPr>
              <w:pStyle w:val="NoSpacing"/>
              <w:spacing w:before="120"/>
              <w:ind w:left="720"/>
            </w:pPr>
            <w:r>
              <w:t>William Blum</w:t>
            </w:r>
          </w:p>
          <w:p w14:paraId="624D4333" w14:textId="7E3E074A" w:rsidR="009057DE" w:rsidRDefault="20AC8909" w:rsidP="009057DE">
            <w:pPr>
              <w:pStyle w:val="NoSpacing"/>
              <w:spacing w:before="120"/>
              <w:ind w:left="720"/>
            </w:pPr>
            <w:r>
              <w:t>Frederic Letendre (Chair)</w:t>
            </w:r>
          </w:p>
          <w:p w14:paraId="1CB56668" w14:textId="77777777" w:rsidR="008647C5" w:rsidRDefault="008647C5" w:rsidP="009057DE">
            <w:pPr>
              <w:pStyle w:val="NoSpacing"/>
              <w:spacing w:before="120"/>
              <w:ind w:left="720"/>
              <w:rPr>
                <w:u w:val="single"/>
              </w:rPr>
            </w:pPr>
          </w:p>
          <w:p w14:paraId="35FF1B6E" w14:textId="534BC445" w:rsidR="009057DE" w:rsidRDefault="20AC8909" w:rsidP="009057DE">
            <w:pPr>
              <w:pStyle w:val="NoSpacing"/>
              <w:spacing w:before="120"/>
              <w:ind w:left="720"/>
            </w:pPr>
            <w:r w:rsidRPr="20AC8909">
              <w:rPr>
                <w:u w:val="single"/>
              </w:rPr>
              <w:t>In Attendance</w:t>
            </w:r>
          </w:p>
          <w:p w14:paraId="4F80FDFA" w14:textId="3E74F5CC" w:rsidR="009057DE" w:rsidRDefault="20AC8909" w:rsidP="009057DE">
            <w:pPr>
              <w:pStyle w:val="NoSpacing"/>
              <w:spacing w:before="120"/>
              <w:ind w:left="720"/>
            </w:pPr>
            <w:r>
              <w:t>Colin Russell (Officer)</w:t>
            </w:r>
          </w:p>
          <w:p w14:paraId="5D30A637" w14:textId="77777777" w:rsidR="00CB70F8" w:rsidRDefault="00CB70F8" w:rsidP="009057DE">
            <w:pPr>
              <w:pStyle w:val="NoSpacing"/>
              <w:spacing w:before="120"/>
              <w:ind w:left="720"/>
            </w:pPr>
            <w:r>
              <w:t>Tania Lamerton Viegas (Catch Global)</w:t>
            </w:r>
          </w:p>
          <w:p w14:paraId="461964D2" w14:textId="09A401C8" w:rsidR="004D4A6C" w:rsidRDefault="00BF2E8F" w:rsidP="009057DE">
            <w:pPr>
              <w:pStyle w:val="NoSpacing"/>
              <w:spacing w:before="120"/>
              <w:ind w:left="720"/>
            </w:pPr>
            <w:r>
              <w:t>Fernando Guerreiro</w:t>
            </w:r>
            <w:r w:rsidR="00CB70F8">
              <w:t xml:space="preserve"> (Inesting)</w:t>
            </w:r>
          </w:p>
          <w:p w14:paraId="3A5854D8" w14:textId="77777777" w:rsidR="008647C5" w:rsidRDefault="008647C5" w:rsidP="009057DE">
            <w:pPr>
              <w:pStyle w:val="NoSpacing"/>
              <w:spacing w:before="120"/>
              <w:ind w:left="720"/>
              <w:rPr>
                <w:u w:val="single"/>
              </w:rPr>
            </w:pPr>
          </w:p>
          <w:p w14:paraId="753B796A" w14:textId="7626675D" w:rsidR="00FC508F" w:rsidRDefault="00FC508F" w:rsidP="009057DE">
            <w:pPr>
              <w:pStyle w:val="NoSpacing"/>
              <w:spacing w:before="120"/>
              <w:ind w:left="720"/>
              <w:rPr>
                <w:u w:val="single"/>
              </w:rPr>
            </w:pPr>
            <w:r w:rsidRPr="00FC508F">
              <w:rPr>
                <w:u w:val="single"/>
              </w:rPr>
              <w:t>Apologies</w:t>
            </w:r>
          </w:p>
          <w:p w14:paraId="5BAC3462" w14:textId="77777777" w:rsidR="00863697" w:rsidRDefault="00863697" w:rsidP="00863697">
            <w:pPr>
              <w:pStyle w:val="NoSpacing"/>
              <w:spacing w:before="120"/>
              <w:ind w:left="720"/>
            </w:pPr>
            <w:r>
              <w:t xml:space="preserve">Nikolaos </w:t>
            </w:r>
            <w:proofErr w:type="spellStart"/>
            <w:r>
              <w:t>Margaropoulos</w:t>
            </w:r>
            <w:proofErr w:type="spellEnd"/>
          </w:p>
          <w:p w14:paraId="3FD708B0" w14:textId="77777777" w:rsidR="00863697" w:rsidRDefault="00863697" w:rsidP="00863697">
            <w:pPr>
              <w:pStyle w:val="NoSpacing"/>
              <w:spacing w:before="120"/>
              <w:ind w:left="720"/>
              <w:rPr>
                <w:lang w:val="en-GB"/>
              </w:rPr>
            </w:pPr>
            <w:r>
              <w:rPr>
                <w:lang w:val="en-GB"/>
              </w:rPr>
              <w:t>Gabriele Brand-</w:t>
            </w:r>
            <w:proofErr w:type="spellStart"/>
            <w:r>
              <w:rPr>
                <w:lang w:val="en-GB"/>
              </w:rPr>
              <w:t>Ogris</w:t>
            </w:r>
            <w:proofErr w:type="spellEnd"/>
          </w:p>
          <w:p w14:paraId="73504DA8" w14:textId="77777777" w:rsidR="00CB70F8" w:rsidRDefault="00CB70F8" w:rsidP="00CB70F8">
            <w:pPr>
              <w:pStyle w:val="NoSpacing"/>
              <w:spacing w:before="120"/>
              <w:ind w:left="720"/>
            </w:pPr>
            <w:r w:rsidRPr="004D4A6C">
              <w:t xml:space="preserve">Miguel </w:t>
            </w:r>
            <w:proofErr w:type="spellStart"/>
            <w:r w:rsidRPr="004D4A6C">
              <w:t>Neto</w:t>
            </w:r>
            <w:proofErr w:type="spellEnd"/>
          </w:p>
          <w:p w14:paraId="68FD782A" w14:textId="664FC331" w:rsidR="00CB70F8" w:rsidRDefault="00CB70F8" w:rsidP="00CB70F8">
            <w:pPr>
              <w:pStyle w:val="NoSpacing"/>
              <w:spacing w:before="120"/>
              <w:ind w:left="720"/>
            </w:pPr>
            <w:r>
              <w:t>Alexandre Dupont</w:t>
            </w:r>
          </w:p>
          <w:p w14:paraId="27C81130" w14:textId="77777777" w:rsidR="000C03A7" w:rsidRPr="00CB70F8" w:rsidRDefault="000C03A7" w:rsidP="000C03A7">
            <w:pPr>
              <w:pStyle w:val="NoSpacing"/>
              <w:spacing w:before="120"/>
              <w:ind w:left="720"/>
              <w:rPr>
                <w:lang w:val="en-GB"/>
              </w:rPr>
            </w:pPr>
            <w:proofErr w:type="spellStart"/>
            <w:r w:rsidRPr="00CB70F8">
              <w:rPr>
                <w:lang w:val="en-GB"/>
              </w:rPr>
              <w:t>Ibrahima</w:t>
            </w:r>
            <w:proofErr w:type="spellEnd"/>
            <w:r w:rsidRPr="00CB70F8">
              <w:rPr>
                <w:lang w:val="en-GB"/>
              </w:rPr>
              <w:t xml:space="preserve"> Bah</w:t>
            </w:r>
          </w:p>
          <w:p w14:paraId="0F052EE2" w14:textId="110DF04C" w:rsidR="009057DE" w:rsidRPr="00FC508F" w:rsidRDefault="009057DE" w:rsidP="009057DE">
            <w:pPr>
              <w:pStyle w:val="NoSpacing"/>
              <w:spacing w:before="120"/>
              <w:ind w:left="72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14:paraId="24EA5459" w14:textId="77777777" w:rsidR="00AB1390" w:rsidRPr="00FC508F" w:rsidRDefault="00AB1390" w:rsidP="00B60DEC">
            <w:pPr>
              <w:pStyle w:val="NoSpacing"/>
              <w:spacing w:before="120"/>
              <w:rPr>
                <w:lang w:val="en-GB"/>
              </w:rPr>
            </w:pPr>
          </w:p>
        </w:tc>
      </w:tr>
      <w:tr w:rsidR="00AB1390" w14:paraId="435A67C3" w14:textId="77777777" w:rsidTr="729C5163">
        <w:tc>
          <w:tcPr>
            <w:tcW w:w="7797" w:type="dxa"/>
          </w:tcPr>
          <w:p w14:paraId="10788D1A" w14:textId="77777777" w:rsidR="00AB1390" w:rsidRDefault="00AB1390" w:rsidP="00B60DEC">
            <w:pPr>
              <w:pStyle w:val="NoSpacing"/>
              <w:numPr>
                <w:ilvl w:val="0"/>
                <w:numId w:val="6"/>
              </w:numPr>
              <w:spacing w:before="120"/>
            </w:pPr>
            <w:r>
              <w:t>Minutes of the Previous Meeting</w:t>
            </w:r>
          </w:p>
          <w:p w14:paraId="5B00A86E" w14:textId="678F89ED" w:rsidR="009057DE" w:rsidRDefault="00FC508F" w:rsidP="009057DE">
            <w:pPr>
              <w:pStyle w:val="NoSpacing"/>
              <w:spacing w:before="120"/>
              <w:ind w:left="720"/>
            </w:pPr>
            <w:r>
              <w:t xml:space="preserve">Agreed with no </w:t>
            </w:r>
            <w:r w:rsidR="00CB70F8">
              <w:t xml:space="preserve">further </w:t>
            </w:r>
            <w:r>
              <w:t>comments.</w:t>
            </w:r>
          </w:p>
          <w:p w14:paraId="27B0F83D" w14:textId="23491F39" w:rsidR="009057DE" w:rsidRDefault="009057DE" w:rsidP="009057DE">
            <w:pPr>
              <w:pStyle w:val="NoSpacing"/>
              <w:spacing w:before="120"/>
              <w:ind w:left="720"/>
            </w:pPr>
          </w:p>
        </w:tc>
        <w:tc>
          <w:tcPr>
            <w:tcW w:w="1560" w:type="dxa"/>
          </w:tcPr>
          <w:p w14:paraId="312FF9A6" w14:textId="77777777" w:rsidR="009057DE" w:rsidRDefault="00AB1390" w:rsidP="00B60DEC">
            <w:pPr>
              <w:pStyle w:val="NoSpacing"/>
              <w:spacing w:before="120"/>
            </w:pPr>
            <w:r>
              <w:t>Schedule 2</w:t>
            </w:r>
          </w:p>
          <w:p w14:paraId="5E468CC8" w14:textId="77777777" w:rsidR="009057DE" w:rsidRDefault="009057DE" w:rsidP="00B60DEC">
            <w:pPr>
              <w:pStyle w:val="NoSpacing"/>
              <w:spacing w:before="120"/>
            </w:pPr>
          </w:p>
        </w:tc>
      </w:tr>
      <w:tr w:rsidR="00AB1390" w14:paraId="01CE1595" w14:textId="77777777" w:rsidTr="729C5163">
        <w:tc>
          <w:tcPr>
            <w:tcW w:w="7797" w:type="dxa"/>
          </w:tcPr>
          <w:p w14:paraId="20925071" w14:textId="679D9F5B" w:rsidR="00AB1390" w:rsidRDefault="00FC508F" w:rsidP="00B60DEC">
            <w:pPr>
              <w:pStyle w:val="NoSpacing"/>
              <w:numPr>
                <w:ilvl w:val="0"/>
                <w:numId w:val="6"/>
              </w:numPr>
              <w:spacing w:before="120"/>
            </w:pPr>
            <w:r>
              <w:t>Social Media</w:t>
            </w:r>
          </w:p>
          <w:p w14:paraId="18FBCAEA" w14:textId="7C6C4898" w:rsidR="00464522" w:rsidRDefault="00FC508F" w:rsidP="001762FC">
            <w:pPr>
              <w:pStyle w:val="NoSpacing"/>
              <w:numPr>
                <w:ilvl w:val="2"/>
                <w:numId w:val="6"/>
              </w:numPr>
              <w:ind w:left="1440" w:hanging="284"/>
            </w:pPr>
            <w:r>
              <w:t>Traffic</w:t>
            </w:r>
            <w:r w:rsidR="00AB1390">
              <w:t xml:space="preserve">: </w:t>
            </w:r>
            <w:r w:rsidR="0051424A">
              <w:t>Remains stable but will be discussed in more detail in the meeting in Moscow.</w:t>
            </w:r>
            <w:r w:rsidR="00464522">
              <w:t xml:space="preserve"> </w:t>
            </w:r>
          </w:p>
          <w:p w14:paraId="59E3DB19" w14:textId="1D9F9710" w:rsidR="009057DE" w:rsidRDefault="009C6B80" w:rsidP="00965D90">
            <w:pPr>
              <w:pStyle w:val="NoSpacing"/>
              <w:numPr>
                <w:ilvl w:val="2"/>
                <w:numId w:val="6"/>
              </w:numPr>
              <w:ind w:left="1440" w:hanging="284"/>
            </w:pPr>
            <w:r>
              <w:lastRenderedPageBreak/>
              <w:t xml:space="preserve">In a nut shell: </w:t>
            </w:r>
            <w:r w:rsidR="00965D90">
              <w:t>Fr</w:t>
            </w:r>
            <w:r w:rsidR="00965D90">
              <w:rPr>
                <w:rFonts w:ascii="Calibri" w:hAnsi="Calibri" w:cs="Calibri"/>
              </w:rPr>
              <w:t>é</w:t>
            </w:r>
            <w:r w:rsidR="00965D90">
              <w:t>d</w:t>
            </w:r>
            <w:r w:rsidR="00965D90">
              <w:rPr>
                <w:rFonts w:cstheme="minorHAnsi"/>
              </w:rPr>
              <w:t>é</w:t>
            </w:r>
            <w:r w:rsidR="00965D90">
              <w:t xml:space="preserve">ric will ask </w:t>
            </w:r>
            <w:r w:rsidR="0051424A">
              <w:t xml:space="preserve">for 10 volunteers from </w:t>
            </w:r>
            <w:r w:rsidR="00965D90">
              <w:t xml:space="preserve">members to do a ‘one minute comment’ on video for Moscow general assembly meeting </w:t>
            </w:r>
            <w:r w:rsidR="0051424A">
              <w:t xml:space="preserve">either on the subject of ‘Why </w:t>
            </w:r>
            <w:proofErr w:type="spellStart"/>
            <w:r w:rsidR="0051424A">
              <w:t>Interlegal</w:t>
            </w:r>
            <w:proofErr w:type="spellEnd"/>
            <w:r w:rsidR="0051424A">
              <w:t>?’ or on a subject chosen for clients</w:t>
            </w:r>
            <w:r w:rsidR="00965D90">
              <w:t>.</w:t>
            </w:r>
            <w:r w:rsidR="009057DE">
              <w:tab/>
            </w:r>
          </w:p>
        </w:tc>
        <w:tc>
          <w:tcPr>
            <w:tcW w:w="1560" w:type="dxa"/>
          </w:tcPr>
          <w:p w14:paraId="6FAB658B" w14:textId="1D4712AA" w:rsidR="00AB1390" w:rsidRDefault="00003D9B" w:rsidP="00B60DEC">
            <w:pPr>
              <w:pStyle w:val="NoSpacing"/>
              <w:spacing w:before="120"/>
            </w:pPr>
            <w:r>
              <w:lastRenderedPageBreak/>
              <w:t>Schedule 3</w:t>
            </w:r>
          </w:p>
        </w:tc>
      </w:tr>
      <w:tr w:rsidR="00AB1390" w14:paraId="7E393F8D" w14:textId="77777777" w:rsidTr="729C5163">
        <w:tc>
          <w:tcPr>
            <w:tcW w:w="7797" w:type="dxa"/>
          </w:tcPr>
          <w:p w14:paraId="59A5779A" w14:textId="65E541E0" w:rsidR="00AB1390" w:rsidRDefault="009C6B80" w:rsidP="00B60DEC">
            <w:pPr>
              <w:pStyle w:val="NoSpacing"/>
              <w:numPr>
                <w:ilvl w:val="0"/>
                <w:numId w:val="6"/>
              </w:numPr>
              <w:spacing w:before="120"/>
            </w:pPr>
            <w:r>
              <w:t>Catch Report</w:t>
            </w:r>
          </w:p>
          <w:p w14:paraId="013C0D0D" w14:textId="77777777" w:rsidR="00003D9B" w:rsidRDefault="003A31B8" w:rsidP="00A61865">
            <w:pPr>
              <w:pStyle w:val="NoSpacing"/>
              <w:numPr>
                <w:ilvl w:val="2"/>
                <w:numId w:val="6"/>
              </w:numPr>
              <w:ind w:left="1440" w:hanging="284"/>
            </w:pPr>
            <w:r>
              <w:t xml:space="preserve">Tania presented </w:t>
            </w:r>
            <w:r w:rsidR="00003D9B">
              <w:t xml:space="preserve">the latest report on the subject of infographics and why they are important followed by a further review of v3 of the first </w:t>
            </w:r>
            <w:proofErr w:type="spellStart"/>
            <w:r w:rsidR="00003D9B">
              <w:t>Interlegal</w:t>
            </w:r>
            <w:proofErr w:type="spellEnd"/>
            <w:r w:rsidR="00003D9B">
              <w:t xml:space="preserve"> infographic.  Consideration now needs to be given to future infographic topics.</w:t>
            </w:r>
          </w:p>
          <w:p w14:paraId="1D3CF408" w14:textId="63D5E144" w:rsidR="00003D9B" w:rsidRDefault="001C2C94" w:rsidP="00A61865">
            <w:pPr>
              <w:pStyle w:val="NoSpacing"/>
              <w:numPr>
                <w:ilvl w:val="2"/>
                <w:numId w:val="6"/>
              </w:numPr>
              <w:ind w:left="1440" w:hanging="284"/>
            </w:pPr>
            <w:r>
              <w:t>Fr</w:t>
            </w:r>
            <w:r>
              <w:rPr>
                <w:rFonts w:ascii="Calibri" w:hAnsi="Calibri" w:cs="Calibri"/>
              </w:rPr>
              <w:t>é</w:t>
            </w:r>
            <w:r>
              <w:t>d</w:t>
            </w:r>
            <w:r>
              <w:rPr>
                <w:rFonts w:ascii="Calibri" w:hAnsi="Calibri" w:cs="Calibri"/>
              </w:rPr>
              <w:t>é</w:t>
            </w:r>
            <w:r>
              <w:t xml:space="preserve">ric presented the first draft of the new Webzine </w:t>
            </w:r>
            <w:r w:rsidR="004438E4">
              <w:t>which will be launched in Moscow and which was well received in the meeting.</w:t>
            </w:r>
          </w:p>
          <w:p w14:paraId="1F2FD58E" w14:textId="62352629" w:rsidR="004438E4" w:rsidRDefault="004438E4" w:rsidP="00A61865">
            <w:pPr>
              <w:pStyle w:val="NoSpacing"/>
              <w:numPr>
                <w:ilvl w:val="2"/>
                <w:numId w:val="6"/>
              </w:numPr>
              <w:ind w:left="1440" w:hanging="284"/>
            </w:pPr>
            <w:r>
              <w:t>F</w:t>
            </w:r>
            <w:r>
              <w:t>r</w:t>
            </w:r>
            <w:r>
              <w:rPr>
                <w:rFonts w:ascii="Calibri" w:hAnsi="Calibri" w:cs="Calibri"/>
              </w:rPr>
              <w:t>é</w:t>
            </w:r>
            <w:r>
              <w:t>d</w:t>
            </w:r>
            <w:r>
              <w:rPr>
                <w:rFonts w:ascii="Calibri" w:hAnsi="Calibri" w:cs="Calibri"/>
              </w:rPr>
              <w:t>é</w:t>
            </w:r>
            <w:r>
              <w:t>ric</w:t>
            </w:r>
            <w:r>
              <w:t xml:space="preserve"> will also start work on the new blog.</w:t>
            </w:r>
          </w:p>
          <w:p w14:paraId="2C05E1A4" w14:textId="3EED1736" w:rsidR="004438E4" w:rsidRDefault="004438E4" w:rsidP="00A61865">
            <w:pPr>
              <w:pStyle w:val="NoSpacing"/>
              <w:numPr>
                <w:ilvl w:val="2"/>
                <w:numId w:val="6"/>
              </w:numPr>
              <w:ind w:left="1440" w:hanging="284"/>
            </w:pPr>
            <w:r>
              <w:t>It was agreed that copies of the member website guidelines launched in Barcelona should be made available in Moscow and that members should be reminded of them in the Moscow meeting.</w:t>
            </w:r>
          </w:p>
          <w:p w14:paraId="292BF206" w14:textId="77777777" w:rsidR="009C6B80" w:rsidRDefault="009C6B80" w:rsidP="009C6B80">
            <w:pPr>
              <w:pStyle w:val="NoSpacing"/>
              <w:ind w:left="1440"/>
            </w:pPr>
          </w:p>
          <w:p w14:paraId="2309F28A" w14:textId="7395AE78" w:rsidR="009C6B80" w:rsidRDefault="009C6B80" w:rsidP="009C6B80">
            <w:pPr>
              <w:pStyle w:val="NoSpacing"/>
              <w:numPr>
                <w:ilvl w:val="0"/>
                <w:numId w:val="6"/>
              </w:numPr>
            </w:pPr>
            <w:r>
              <w:t>SEO</w:t>
            </w:r>
          </w:p>
          <w:p w14:paraId="3DA1293C" w14:textId="7D8E2ED0" w:rsidR="002103CD" w:rsidRDefault="004438E4" w:rsidP="002103CD">
            <w:pPr>
              <w:pStyle w:val="NoSpacing"/>
              <w:numPr>
                <w:ilvl w:val="1"/>
                <w:numId w:val="6"/>
              </w:numPr>
            </w:pPr>
            <w:r>
              <w:t xml:space="preserve">Deferred to a separate meeting for </w:t>
            </w:r>
            <w:r>
              <w:t>Fr</w:t>
            </w:r>
            <w:r>
              <w:rPr>
                <w:rFonts w:ascii="Calibri" w:hAnsi="Calibri" w:cs="Calibri"/>
              </w:rPr>
              <w:t>é</w:t>
            </w:r>
            <w:r>
              <w:t>d</w:t>
            </w:r>
            <w:r>
              <w:rPr>
                <w:rFonts w:ascii="Calibri" w:hAnsi="Calibri" w:cs="Calibri"/>
              </w:rPr>
              <w:t>é</w:t>
            </w:r>
            <w:r>
              <w:t>ric</w:t>
            </w:r>
            <w:r>
              <w:t xml:space="preserve"> and Tania.</w:t>
            </w:r>
          </w:p>
          <w:p w14:paraId="0FD427AF" w14:textId="64837694" w:rsidR="00AB1390" w:rsidRDefault="00AB1390" w:rsidP="20AC8909">
            <w:pPr>
              <w:pStyle w:val="NoSpacing"/>
              <w:ind w:left="1724" w:hanging="284"/>
            </w:pPr>
          </w:p>
        </w:tc>
        <w:tc>
          <w:tcPr>
            <w:tcW w:w="1560" w:type="dxa"/>
          </w:tcPr>
          <w:p w14:paraId="168832E5" w14:textId="3F45EDED" w:rsidR="00AB1390" w:rsidRDefault="00AB1390" w:rsidP="00B60DEC">
            <w:pPr>
              <w:pStyle w:val="NoSpacing"/>
              <w:spacing w:before="120"/>
            </w:pPr>
            <w:r>
              <w:t>Schedule 4</w:t>
            </w:r>
          </w:p>
          <w:p w14:paraId="05A2DA25" w14:textId="77777777" w:rsidR="002103CD" w:rsidRDefault="002103CD" w:rsidP="00B60DEC">
            <w:pPr>
              <w:pStyle w:val="NoSpacing"/>
              <w:spacing w:before="120"/>
            </w:pPr>
          </w:p>
          <w:p w14:paraId="74386B82" w14:textId="77777777" w:rsidR="002103CD" w:rsidRDefault="002103CD" w:rsidP="00B60DEC">
            <w:pPr>
              <w:pStyle w:val="NoSpacing"/>
              <w:spacing w:before="120"/>
            </w:pPr>
          </w:p>
          <w:p w14:paraId="337F7C05" w14:textId="77777777" w:rsidR="00934F96" w:rsidRDefault="00934F96" w:rsidP="00B60DEC">
            <w:pPr>
              <w:pStyle w:val="NoSpacing"/>
              <w:spacing w:before="120"/>
            </w:pPr>
          </w:p>
          <w:p w14:paraId="069BE242" w14:textId="77777777" w:rsidR="00934F96" w:rsidRDefault="00934F96" w:rsidP="00B60DEC">
            <w:pPr>
              <w:pStyle w:val="NoSpacing"/>
              <w:spacing w:before="120"/>
            </w:pPr>
          </w:p>
          <w:p w14:paraId="3A18C8A3" w14:textId="77777777" w:rsidR="004438E4" w:rsidRDefault="004438E4" w:rsidP="00B60DEC">
            <w:pPr>
              <w:pStyle w:val="NoSpacing"/>
              <w:spacing w:before="120"/>
            </w:pPr>
          </w:p>
          <w:p w14:paraId="08BF161C" w14:textId="77777777" w:rsidR="004438E4" w:rsidRDefault="004438E4" w:rsidP="00B60DEC">
            <w:pPr>
              <w:pStyle w:val="NoSpacing"/>
              <w:spacing w:before="120"/>
            </w:pPr>
          </w:p>
          <w:p w14:paraId="4BBB7DED" w14:textId="77777777" w:rsidR="004438E4" w:rsidRDefault="004438E4" w:rsidP="00B60DEC">
            <w:pPr>
              <w:pStyle w:val="NoSpacing"/>
              <w:spacing w:before="120"/>
            </w:pPr>
          </w:p>
          <w:p w14:paraId="05FE7268" w14:textId="72DAD5EB" w:rsidR="002103CD" w:rsidRDefault="002103CD" w:rsidP="00B60DEC">
            <w:pPr>
              <w:pStyle w:val="NoSpacing"/>
              <w:spacing w:before="120"/>
            </w:pPr>
            <w:r>
              <w:t>Schedule 5</w:t>
            </w:r>
          </w:p>
        </w:tc>
      </w:tr>
      <w:tr w:rsidR="00AB1390" w14:paraId="749B7CE1" w14:textId="77777777" w:rsidTr="729C5163">
        <w:tc>
          <w:tcPr>
            <w:tcW w:w="7797" w:type="dxa"/>
          </w:tcPr>
          <w:p w14:paraId="0AA7DEB3" w14:textId="008F9E37" w:rsidR="00AB1390" w:rsidRDefault="00A61865" w:rsidP="00B60DEC">
            <w:pPr>
              <w:pStyle w:val="NoSpacing"/>
              <w:numPr>
                <w:ilvl w:val="0"/>
                <w:numId w:val="6"/>
              </w:numPr>
              <w:spacing w:before="120"/>
            </w:pPr>
            <w:r>
              <w:t>Website</w:t>
            </w:r>
          </w:p>
          <w:p w14:paraId="7DA9AD45" w14:textId="0ACF801F" w:rsidR="004438E4" w:rsidRDefault="0095736B" w:rsidP="00FD5AF2">
            <w:pPr>
              <w:pStyle w:val="NoSpacing"/>
              <w:numPr>
                <w:ilvl w:val="2"/>
                <w:numId w:val="6"/>
              </w:numPr>
              <w:ind w:left="1440" w:hanging="322"/>
            </w:pPr>
            <w:r>
              <w:t>Fr</w:t>
            </w:r>
            <w:r>
              <w:rPr>
                <w:rFonts w:ascii="Calibri" w:hAnsi="Calibri" w:cs="Calibri"/>
              </w:rPr>
              <w:t>é</w:t>
            </w:r>
            <w:r>
              <w:t>d</w:t>
            </w:r>
            <w:r>
              <w:rPr>
                <w:rFonts w:ascii="Calibri" w:hAnsi="Calibri" w:cs="Calibri"/>
              </w:rPr>
              <w:t>é</w:t>
            </w:r>
            <w:r>
              <w:t>ric</w:t>
            </w:r>
            <w:r w:rsidR="00A61865">
              <w:t xml:space="preserve"> </w:t>
            </w:r>
            <w:r w:rsidR="003A31B8">
              <w:t xml:space="preserve">presented the </w:t>
            </w:r>
            <w:r w:rsidR="004438E4">
              <w:t>proposals for the re-structuring and improvement of the existing website and potential suppliers have until 4</w:t>
            </w:r>
            <w:r w:rsidR="004438E4" w:rsidRPr="004438E4">
              <w:rPr>
                <w:vertAlign w:val="superscript"/>
              </w:rPr>
              <w:t>th</w:t>
            </w:r>
            <w:r w:rsidR="004438E4">
              <w:t xml:space="preserve"> May to respond with their proposals.</w:t>
            </w:r>
          </w:p>
          <w:p w14:paraId="3334FC07" w14:textId="77777777" w:rsidR="004438E4" w:rsidRDefault="004438E4" w:rsidP="004438E4">
            <w:pPr>
              <w:pStyle w:val="NoSpacing"/>
              <w:ind w:left="1440"/>
            </w:pPr>
          </w:p>
          <w:p w14:paraId="5BA8E219" w14:textId="3BE09560" w:rsidR="00D97A88" w:rsidRDefault="00FD5AF2" w:rsidP="004438E4">
            <w:pPr>
              <w:pStyle w:val="NoSpacing"/>
              <w:numPr>
                <w:ilvl w:val="0"/>
                <w:numId w:val="6"/>
              </w:numPr>
            </w:pPr>
            <w:r>
              <w:t xml:space="preserve"> </w:t>
            </w:r>
            <w:r w:rsidR="004438E4">
              <w:t>New Member Development</w:t>
            </w:r>
          </w:p>
          <w:p w14:paraId="31CF4AFC" w14:textId="4DC56E5D" w:rsidR="004438E4" w:rsidRDefault="004438E4" w:rsidP="004438E4">
            <w:pPr>
              <w:pStyle w:val="NoSpacing"/>
              <w:numPr>
                <w:ilvl w:val="1"/>
                <w:numId w:val="6"/>
              </w:numPr>
            </w:pPr>
            <w:r>
              <w:t xml:space="preserve">One new member will be present in Moscow (BK </w:t>
            </w:r>
            <w:proofErr w:type="spellStart"/>
            <w:r>
              <w:t>Associ</w:t>
            </w:r>
            <w:r>
              <w:rPr>
                <w:rFonts w:ascii="Calibri" w:hAnsi="Calibri" w:cs="Calibri"/>
              </w:rPr>
              <w:t>é</w:t>
            </w:r>
            <w:r>
              <w:t>s</w:t>
            </w:r>
            <w:proofErr w:type="spellEnd"/>
            <w:r>
              <w:t xml:space="preserve"> from Tunisia).</w:t>
            </w:r>
          </w:p>
          <w:p w14:paraId="30EED51C" w14:textId="5572607F" w:rsidR="004438E4" w:rsidRDefault="004438E4" w:rsidP="004438E4">
            <w:pPr>
              <w:pStyle w:val="NoSpacing"/>
              <w:numPr>
                <w:ilvl w:val="1"/>
                <w:numId w:val="6"/>
              </w:numPr>
            </w:pPr>
            <w:r>
              <w:t>There is a possibility of a late application from Mills Oakley in Australia (Robin King’s firm) and messages of support have been requested to be sent to Robin by members who know him.</w:t>
            </w:r>
          </w:p>
          <w:p w14:paraId="1FECD35D" w14:textId="77777777" w:rsidR="004438E4" w:rsidRDefault="004438E4" w:rsidP="004438E4">
            <w:pPr>
              <w:pStyle w:val="NoSpacing"/>
              <w:ind w:left="1440"/>
            </w:pPr>
          </w:p>
          <w:p w14:paraId="696AC963" w14:textId="77777777" w:rsidR="004438E4" w:rsidRDefault="004438E4" w:rsidP="004438E4">
            <w:pPr>
              <w:pStyle w:val="NoSpacing"/>
              <w:numPr>
                <w:ilvl w:val="0"/>
                <w:numId w:val="6"/>
              </w:numPr>
            </w:pPr>
            <w:r>
              <w:t>Newsletters</w:t>
            </w:r>
          </w:p>
          <w:p w14:paraId="7AEA69E9" w14:textId="77777777" w:rsidR="004438E4" w:rsidRDefault="004438E4" w:rsidP="004438E4">
            <w:pPr>
              <w:pStyle w:val="NoSpacing"/>
              <w:numPr>
                <w:ilvl w:val="1"/>
                <w:numId w:val="6"/>
              </w:numPr>
            </w:pPr>
            <w:r>
              <w:t>A new set of volunteers will be required for News Updates in Moscow. Fr</w:t>
            </w:r>
            <w:r>
              <w:rPr>
                <w:rFonts w:ascii="Calibri" w:hAnsi="Calibri" w:cs="Calibri"/>
              </w:rPr>
              <w:t>é</w:t>
            </w:r>
            <w:r>
              <w:t>d</w:t>
            </w:r>
            <w:r>
              <w:rPr>
                <w:rFonts w:ascii="Calibri" w:hAnsi="Calibri" w:cs="Calibri"/>
              </w:rPr>
              <w:t>é</w:t>
            </w:r>
            <w:r>
              <w:t>ric</w:t>
            </w:r>
            <w:r>
              <w:t xml:space="preserve"> will produce a set of topics and these will include the following: </w:t>
            </w:r>
          </w:p>
          <w:p w14:paraId="12DFF4EA" w14:textId="77777777" w:rsidR="004438E4" w:rsidRDefault="004438E4" w:rsidP="004438E4">
            <w:pPr>
              <w:pStyle w:val="NoSpacing"/>
              <w:numPr>
                <w:ilvl w:val="2"/>
                <w:numId w:val="6"/>
              </w:numPr>
            </w:pPr>
            <w:r>
              <w:t>GDPR</w:t>
            </w:r>
          </w:p>
          <w:p w14:paraId="60CE5C96" w14:textId="77777777" w:rsidR="004438E4" w:rsidRDefault="0095736B" w:rsidP="004438E4">
            <w:pPr>
              <w:pStyle w:val="NoSpacing"/>
              <w:numPr>
                <w:ilvl w:val="2"/>
                <w:numId w:val="6"/>
              </w:numPr>
            </w:pPr>
            <w:r>
              <w:t>Intellectual Property</w:t>
            </w:r>
          </w:p>
          <w:p w14:paraId="4D85AE26" w14:textId="77777777" w:rsidR="0095736B" w:rsidRDefault="0095736B" w:rsidP="004438E4">
            <w:pPr>
              <w:pStyle w:val="NoSpacing"/>
              <w:numPr>
                <w:ilvl w:val="2"/>
                <w:numId w:val="6"/>
              </w:numPr>
            </w:pPr>
            <w:r>
              <w:t>Brexit</w:t>
            </w:r>
          </w:p>
          <w:p w14:paraId="3BD00352" w14:textId="77777777" w:rsidR="0095736B" w:rsidRDefault="0095736B" w:rsidP="004438E4">
            <w:pPr>
              <w:pStyle w:val="NoSpacing"/>
              <w:numPr>
                <w:ilvl w:val="2"/>
                <w:numId w:val="6"/>
              </w:numPr>
            </w:pPr>
            <w:r>
              <w:t>Real Estate</w:t>
            </w:r>
          </w:p>
          <w:p w14:paraId="45168161" w14:textId="77777777" w:rsidR="0095736B" w:rsidRDefault="0095736B" w:rsidP="004438E4">
            <w:pPr>
              <w:pStyle w:val="NoSpacing"/>
              <w:numPr>
                <w:ilvl w:val="2"/>
                <w:numId w:val="6"/>
              </w:numPr>
            </w:pPr>
            <w:r>
              <w:t>Taxation</w:t>
            </w:r>
          </w:p>
          <w:p w14:paraId="2FBA7478" w14:textId="77777777" w:rsidR="0095736B" w:rsidRDefault="0095736B" w:rsidP="004438E4">
            <w:pPr>
              <w:pStyle w:val="NoSpacing"/>
              <w:numPr>
                <w:ilvl w:val="2"/>
                <w:numId w:val="6"/>
              </w:numPr>
            </w:pPr>
            <w:r>
              <w:t>Partner/Shareholder Agreements</w:t>
            </w:r>
          </w:p>
          <w:p w14:paraId="76FEEE33" w14:textId="77777777" w:rsidR="0095736B" w:rsidRDefault="0095736B" w:rsidP="004438E4">
            <w:pPr>
              <w:pStyle w:val="NoSpacing"/>
              <w:numPr>
                <w:ilvl w:val="2"/>
                <w:numId w:val="6"/>
              </w:numPr>
            </w:pPr>
            <w:r>
              <w:t>Directors’ Duties</w:t>
            </w:r>
          </w:p>
          <w:p w14:paraId="66E79AF1" w14:textId="5E300231" w:rsidR="0095736B" w:rsidRDefault="0095736B" w:rsidP="0095736B">
            <w:pPr>
              <w:pStyle w:val="NoSpacing"/>
              <w:numPr>
                <w:ilvl w:val="1"/>
                <w:numId w:val="6"/>
              </w:numPr>
            </w:pPr>
            <w:r>
              <w:t xml:space="preserve">It was also agreed that Jim Wright will consider the production of a report on Brexit for use by </w:t>
            </w:r>
            <w:proofErr w:type="spellStart"/>
            <w:r>
              <w:t>Interlegal</w:t>
            </w:r>
            <w:proofErr w:type="spellEnd"/>
            <w:r>
              <w:t xml:space="preserve"> with clients.</w:t>
            </w:r>
          </w:p>
          <w:p w14:paraId="72D0E831" w14:textId="77777777" w:rsidR="0095736B" w:rsidRDefault="0095736B" w:rsidP="0095736B">
            <w:pPr>
              <w:pStyle w:val="NoSpacing"/>
              <w:ind w:left="1440"/>
            </w:pPr>
          </w:p>
          <w:p w14:paraId="79CDB61A" w14:textId="77777777" w:rsidR="0095736B" w:rsidRDefault="0095736B" w:rsidP="0095736B">
            <w:pPr>
              <w:pStyle w:val="NoSpacing"/>
              <w:numPr>
                <w:ilvl w:val="0"/>
                <w:numId w:val="6"/>
              </w:numPr>
            </w:pPr>
            <w:proofErr w:type="spellStart"/>
            <w:r>
              <w:t>EuraAudit</w:t>
            </w:r>
            <w:proofErr w:type="spellEnd"/>
            <w:r>
              <w:t>/</w:t>
            </w:r>
            <w:proofErr w:type="spellStart"/>
            <w:r>
              <w:t>Interlegal</w:t>
            </w:r>
            <w:proofErr w:type="spellEnd"/>
            <w:r>
              <w:t xml:space="preserve"> Joint Book Project</w:t>
            </w:r>
          </w:p>
          <w:p w14:paraId="18A99638" w14:textId="77777777" w:rsidR="0095736B" w:rsidRDefault="0095736B" w:rsidP="0095736B">
            <w:pPr>
              <w:pStyle w:val="NoSpacing"/>
              <w:numPr>
                <w:ilvl w:val="1"/>
                <w:numId w:val="6"/>
              </w:numPr>
              <w:rPr>
                <w:lang w:val="en-GB"/>
              </w:rPr>
            </w:pPr>
            <w:r w:rsidRPr="0095736B">
              <w:rPr>
                <w:lang w:val="en-GB"/>
              </w:rPr>
              <w:t xml:space="preserve">Klaus  </w:t>
            </w:r>
            <w:proofErr w:type="spellStart"/>
            <w:r w:rsidRPr="0095736B">
              <w:rPr>
                <w:lang w:val="en-GB"/>
              </w:rPr>
              <w:t>Kuchenbuch</w:t>
            </w:r>
            <w:proofErr w:type="spellEnd"/>
            <w:r w:rsidRPr="0095736B">
              <w:rPr>
                <w:lang w:val="en-GB"/>
              </w:rPr>
              <w:t xml:space="preserve"> (</w:t>
            </w:r>
            <w:proofErr w:type="spellStart"/>
            <w:r w:rsidRPr="0095736B">
              <w:rPr>
                <w:lang w:val="en-GB"/>
              </w:rPr>
              <w:t>EuraAudit</w:t>
            </w:r>
            <w:proofErr w:type="spellEnd"/>
            <w:r w:rsidRPr="0095736B">
              <w:rPr>
                <w:lang w:val="en-GB"/>
              </w:rPr>
              <w:t>) and Jo</w:t>
            </w:r>
            <w:r w:rsidRPr="0095736B">
              <w:rPr>
                <w:rFonts w:ascii="Calibri" w:hAnsi="Calibri" w:cs="Calibri"/>
                <w:lang w:val="en-GB"/>
              </w:rPr>
              <w:t>ã</w:t>
            </w:r>
            <w:r w:rsidRPr="0095736B">
              <w:rPr>
                <w:lang w:val="en-GB"/>
              </w:rPr>
              <w:t>o Paulo will make a</w:t>
            </w:r>
            <w:r>
              <w:rPr>
                <w:lang w:val="en-GB"/>
              </w:rPr>
              <w:t xml:space="preserve"> joint presentation in Moscow on this project.</w:t>
            </w:r>
          </w:p>
          <w:p w14:paraId="71C4A7D3" w14:textId="206742B3" w:rsidR="0095736B" w:rsidRDefault="0095736B" w:rsidP="0095736B">
            <w:pPr>
              <w:pStyle w:val="NoSpacing"/>
              <w:numPr>
                <w:ilvl w:val="1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 xml:space="preserve">A joint communication about this project is being prepared for both </w:t>
            </w:r>
            <w:proofErr w:type="spellStart"/>
            <w:r>
              <w:rPr>
                <w:lang w:val="en-GB"/>
              </w:rPr>
              <w:t>EuraAudit</w:t>
            </w:r>
            <w:proofErr w:type="spellEnd"/>
            <w:r>
              <w:rPr>
                <w:lang w:val="en-GB"/>
              </w:rPr>
              <w:t xml:space="preserve"> and </w:t>
            </w:r>
            <w:proofErr w:type="spellStart"/>
            <w:r>
              <w:rPr>
                <w:lang w:val="en-GB"/>
              </w:rPr>
              <w:t>Interlegal</w:t>
            </w:r>
            <w:proofErr w:type="spellEnd"/>
            <w:r>
              <w:rPr>
                <w:lang w:val="en-GB"/>
              </w:rPr>
              <w:t xml:space="preserve"> members.</w:t>
            </w:r>
          </w:p>
          <w:p w14:paraId="34768DB1" w14:textId="77777777" w:rsidR="0095736B" w:rsidRDefault="0095736B" w:rsidP="0095736B">
            <w:pPr>
              <w:pStyle w:val="NoSpacing"/>
              <w:ind w:left="1440"/>
              <w:rPr>
                <w:lang w:val="en-GB"/>
              </w:rPr>
            </w:pPr>
          </w:p>
          <w:p w14:paraId="18A86DA6" w14:textId="77777777" w:rsidR="0095736B" w:rsidRDefault="0095736B" w:rsidP="0095736B">
            <w:pPr>
              <w:pStyle w:val="NoSpacing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Chambers Application</w:t>
            </w:r>
          </w:p>
          <w:p w14:paraId="30A22F0F" w14:textId="77777777" w:rsidR="0095736B" w:rsidRDefault="0095736B" w:rsidP="0095736B">
            <w:pPr>
              <w:pStyle w:val="NoSpacing"/>
              <w:numPr>
                <w:ilvl w:val="1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Colin reported on progress with the application which is being drafted for review in Moscow.</w:t>
            </w:r>
          </w:p>
          <w:p w14:paraId="59D16737" w14:textId="77777777" w:rsidR="0095736B" w:rsidRDefault="0095736B" w:rsidP="0095736B">
            <w:pPr>
              <w:pStyle w:val="NoSpacing"/>
              <w:numPr>
                <w:ilvl w:val="1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 xml:space="preserve">A sub group will be formed to finalise the draft consisting of </w:t>
            </w:r>
            <w:r>
              <w:t>Fr</w:t>
            </w:r>
            <w:r>
              <w:rPr>
                <w:rFonts w:ascii="Calibri" w:hAnsi="Calibri" w:cs="Calibri"/>
              </w:rPr>
              <w:t>é</w:t>
            </w:r>
            <w:r>
              <w:t>d</w:t>
            </w:r>
            <w:r>
              <w:rPr>
                <w:rFonts w:ascii="Calibri" w:hAnsi="Calibri" w:cs="Calibri"/>
              </w:rPr>
              <w:t>é</w:t>
            </w:r>
            <w:r>
              <w:t>ric</w:t>
            </w:r>
            <w:r>
              <w:t xml:space="preserve">, </w:t>
            </w:r>
            <w:r w:rsidRPr="0095736B">
              <w:rPr>
                <w:lang w:val="en-GB"/>
              </w:rPr>
              <w:t>Jo</w:t>
            </w:r>
            <w:r w:rsidRPr="0095736B">
              <w:rPr>
                <w:rFonts w:ascii="Calibri" w:hAnsi="Calibri" w:cs="Calibri"/>
                <w:lang w:val="en-GB"/>
              </w:rPr>
              <w:t>ã</w:t>
            </w:r>
            <w:r w:rsidRPr="0095736B">
              <w:rPr>
                <w:lang w:val="en-GB"/>
              </w:rPr>
              <w:t>o Paulo</w:t>
            </w:r>
            <w:r>
              <w:rPr>
                <w:lang w:val="en-GB"/>
              </w:rPr>
              <w:t xml:space="preserve">, Alexandre Dupont, Steffen </w:t>
            </w:r>
            <w:proofErr w:type="spellStart"/>
            <w:r>
              <w:rPr>
                <w:lang w:val="en-GB"/>
              </w:rPr>
              <w:t>Lorscheider</w:t>
            </w:r>
            <w:proofErr w:type="spellEnd"/>
            <w:r>
              <w:rPr>
                <w:lang w:val="en-GB"/>
              </w:rPr>
              <w:t xml:space="preserve">, Emmanuel </w:t>
            </w:r>
            <w:proofErr w:type="spellStart"/>
            <w:r>
              <w:rPr>
                <w:lang w:val="en-GB"/>
              </w:rPr>
              <w:t>Reveillaud</w:t>
            </w:r>
            <w:proofErr w:type="spellEnd"/>
            <w:r>
              <w:rPr>
                <w:lang w:val="en-GB"/>
              </w:rPr>
              <w:t>, Jim Wright and Gabriele Brand-</w:t>
            </w:r>
            <w:proofErr w:type="spellStart"/>
            <w:r>
              <w:rPr>
                <w:lang w:val="en-GB"/>
              </w:rPr>
              <w:t>Ogris</w:t>
            </w:r>
            <w:proofErr w:type="spellEnd"/>
            <w:r>
              <w:rPr>
                <w:lang w:val="en-GB"/>
              </w:rPr>
              <w:t>.</w:t>
            </w:r>
          </w:p>
          <w:p w14:paraId="63C192D1" w14:textId="27AB8350" w:rsidR="0095736B" w:rsidRDefault="0095736B" w:rsidP="0095736B">
            <w:pPr>
              <w:pStyle w:val="NoSpacing"/>
              <w:numPr>
                <w:ilvl w:val="1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Additional case studies are still required.</w:t>
            </w:r>
          </w:p>
          <w:p w14:paraId="79D95373" w14:textId="77777777" w:rsidR="0095736B" w:rsidRDefault="0095736B" w:rsidP="0095736B">
            <w:pPr>
              <w:pStyle w:val="NoSpacing"/>
              <w:ind w:left="1440"/>
              <w:rPr>
                <w:lang w:val="en-GB"/>
              </w:rPr>
            </w:pPr>
          </w:p>
          <w:p w14:paraId="36850206" w14:textId="38EC69EC" w:rsidR="0095736B" w:rsidRDefault="0095736B" w:rsidP="0095736B">
            <w:pPr>
              <w:pStyle w:val="NoSpacing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AOB</w:t>
            </w:r>
          </w:p>
          <w:p w14:paraId="60A8662A" w14:textId="5A070CE1" w:rsidR="0095736B" w:rsidRPr="00D7700A" w:rsidRDefault="0095736B" w:rsidP="0095736B">
            <w:pPr>
              <w:pStyle w:val="NoSpacing"/>
              <w:numPr>
                <w:ilvl w:val="1"/>
                <w:numId w:val="6"/>
              </w:numPr>
              <w:rPr>
                <w:lang w:val="en-GB"/>
              </w:rPr>
            </w:pPr>
            <w:r w:rsidRPr="0095736B">
              <w:rPr>
                <w:lang w:val="en-GB"/>
              </w:rPr>
              <w:t>Jo</w:t>
            </w:r>
            <w:r w:rsidRPr="0095736B">
              <w:rPr>
                <w:rFonts w:ascii="Calibri" w:hAnsi="Calibri" w:cs="Calibri"/>
                <w:lang w:val="en-GB"/>
              </w:rPr>
              <w:t>ã</w:t>
            </w:r>
            <w:r w:rsidRPr="0095736B">
              <w:rPr>
                <w:lang w:val="en-GB"/>
              </w:rPr>
              <w:t>o Paulo</w:t>
            </w:r>
            <w:r>
              <w:rPr>
                <w:lang w:val="en-GB"/>
              </w:rPr>
              <w:t xml:space="preserve"> has asked </w:t>
            </w:r>
            <w:r>
              <w:t>Fr</w:t>
            </w:r>
            <w:r>
              <w:rPr>
                <w:rFonts w:ascii="Calibri" w:hAnsi="Calibri" w:cs="Calibri"/>
              </w:rPr>
              <w:t>é</w:t>
            </w:r>
            <w:r>
              <w:t>d</w:t>
            </w:r>
            <w:r>
              <w:rPr>
                <w:rFonts w:ascii="Calibri" w:hAnsi="Calibri" w:cs="Calibri"/>
              </w:rPr>
              <w:t>é</w:t>
            </w:r>
            <w:r>
              <w:t>ric</w:t>
            </w:r>
            <w:r>
              <w:t xml:space="preserve"> to make a presentation in Moscow of the work of the Marketing Committee including a recommendation for the development of the website for agreement by members.</w:t>
            </w:r>
          </w:p>
          <w:p w14:paraId="5B85EC87" w14:textId="77777777" w:rsidR="00D7700A" w:rsidRPr="00D7700A" w:rsidRDefault="00D7700A" w:rsidP="00D7700A">
            <w:pPr>
              <w:pStyle w:val="NoSpacing"/>
              <w:ind w:left="1440"/>
              <w:rPr>
                <w:lang w:val="en-GB"/>
              </w:rPr>
            </w:pPr>
          </w:p>
          <w:p w14:paraId="1C8DCBEA" w14:textId="3BCFDA40" w:rsidR="00D7700A" w:rsidRDefault="00D7700A" w:rsidP="00D7700A">
            <w:pPr>
              <w:pStyle w:val="NoSpacing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Next Meeting</w:t>
            </w:r>
          </w:p>
          <w:p w14:paraId="2FF48F9C" w14:textId="54361CA7" w:rsidR="00D7700A" w:rsidRDefault="00D7700A" w:rsidP="00D7700A">
            <w:pPr>
              <w:pStyle w:val="NoSpacing"/>
              <w:ind w:left="720"/>
              <w:rPr>
                <w:lang w:val="en-GB"/>
              </w:rPr>
            </w:pPr>
          </w:p>
          <w:p w14:paraId="3AF6095C" w14:textId="2718FB58" w:rsidR="00D7700A" w:rsidRPr="0095736B" w:rsidRDefault="00D7700A" w:rsidP="00D7700A">
            <w:pPr>
              <w:pStyle w:val="NoSpacing"/>
              <w:ind w:left="720"/>
              <w:rPr>
                <w:lang w:val="en-GB"/>
              </w:rPr>
            </w:pPr>
            <w:r>
              <w:rPr>
                <w:lang w:val="en-GB"/>
              </w:rPr>
              <w:t>Friday 11</w:t>
            </w:r>
            <w:r w:rsidRPr="00D7700A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May at 14.00 in Moscow (local time)</w:t>
            </w:r>
          </w:p>
          <w:p w14:paraId="305B4FA4" w14:textId="05D8A86A" w:rsidR="0095736B" w:rsidRPr="0095736B" w:rsidRDefault="0095736B" w:rsidP="0095736B">
            <w:pPr>
              <w:pStyle w:val="NoSpacing"/>
              <w:ind w:left="1440"/>
              <w:rPr>
                <w:lang w:val="en-GB"/>
              </w:rPr>
            </w:pPr>
          </w:p>
        </w:tc>
        <w:tc>
          <w:tcPr>
            <w:tcW w:w="1560" w:type="dxa"/>
          </w:tcPr>
          <w:p w14:paraId="70AD1A8D" w14:textId="77777777" w:rsidR="00AB1390" w:rsidRDefault="003C0818" w:rsidP="00B60DEC">
            <w:pPr>
              <w:pStyle w:val="NoSpacing"/>
              <w:spacing w:before="120"/>
            </w:pPr>
            <w:r>
              <w:lastRenderedPageBreak/>
              <w:t>Schedule 6</w:t>
            </w:r>
          </w:p>
          <w:p w14:paraId="297CB06B" w14:textId="77777777" w:rsidR="004438E4" w:rsidRDefault="004438E4" w:rsidP="00B60DEC">
            <w:pPr>
              <w:pStyle w:val="NoSpacing"/>
              <w:spacing w:before="120"/>
            </w:pPr>
          </w:p>
          <w:p w14:paraId="2F4D5EB0" w14:textId="77777777" w:rsidR="004438E4" w:rsidRDefault="004438E4" w:rsidP="00B60DEC">
            <w:pPr>
              <w:pStyle w:val="NoSpacing"/>
              <w:spacing w:before="120"/>
            </w:pPr>
          </w:p>
          <w:p w14:paraId="2BA10E06" w14:textId="1D72924D" w:rsidR="004438E4" w:rsidRDefault="004438E4" w:rsidP="00B60DEC">
            <w:pPr>
              <w:pStyle w:val="NoSpacing"/>
              <w:spacing w:before="120"/>
            </w:pPr>
            <w:r>
              <w:t>Schedule 7</w:t>
            </w:r>
          </w:p>
          <w:p w14:paraId="4D4E61FE" w14:textId="46364926" w:rsidR="004438E4" w:rsidRDefault="004438E4" w:rsidP="00B60DEC">
            <w:pPr>
              <w:pStyle w:val="NoSpacing"/>
              <w:spacing w:before="120"/>
            </w:pPr>
          </w:p>
        </w:tc>
      </w:tr>
      <w:tr w:rsidR="00AB1390" w14:paraId="5B23CA56" w14:textId="77777777" w:rsidTr="729C5163">
        <w:tc>
          <w:tcPr>
            <w:tcW w:w="7797" w:type="dxa"/>
          </w:tcPr>
          <w:p w14:paraId="38F02E89" w14:textId="1BFCB7C5" w:rsidR="00AB1390" w:rsidRDefault="00AB1390" w:rsidP="007B6C21">
            <w:pPr>
              <w:pStyle w:val="NoSpacing"/>
              <w:spacing w:before="120"/>
            </w:pPr>
          </w:p>
        </w:tc>
        <w:tc>
          <w:tcPr>
            <w:tcW w:w="1560" w:type="dxa"/>
          </w:tcPr>
          <w:p w14:paraId="79875803" w14:textId="5BB45607" w:rsidR="00AB1390" w:rsidRDefault="00AB1390" w:rsidP="00B60DEC">
            <w:pPr>
              <w:pStyle w:val="NoSpacing"/>
              <w:spacing w:before="120"/>
            </w:pPr>
          </w:p>
        </w:tc>
      </w:tr>
      <w:tr w:rsidR="00AB1390" w14:paraId="6D7982D5" w14:textId="77777777" w:rsidTr="729C5163">
        <w:tc>
          <w:tcPr>
            <w:tcW w:w="7797" w:type="dxa"/>
          </w:tcPr>
          <w:p w14:paraId="67BF5803" w14:textId="7778BD5B" w:rsidR="000304B8" w:rsidRDefault="000304B8" w:rsidP="00DA5731">
            <w:pPr>
              <w:pStyle w:val="NoSpacing"/>
              <w:spacing w:before="120"/>
              <w:ind w:left="1452" w:hanging="12"/>
            </w:pPr>
          </w:p>
        </w:tc>
        <w:tc>
          <w:tcPr>
            <w:tcW w:w="1560" w:type="dxa"/>
          </w:tcPr>
          <w:p w14:paraId="3136F357" w14:textId="08A6748F" w:rsidR="00AB1390" w:rsidRDefault="00AB1390" w:rsidP="00B60DEC">
            <w:pPr>
              <w:pStyle w:val="NoSpacing"/>
              <w:spacing w:before="120"/>
            </w:pPr>
          </w:p>
        </w:tc>
      </w:tr>
      <w:tr w:rsidR="00AB1390" w14:paraId="3209A3D6" w14:textId="77777777" w:rsidTr="729C5163">
        <w:tc>
          <w:tcPr>
            <w:tcW w:w="7797" w:type="dxa"/>
          </w:tcPr>
          <w:p w14:paraId="40960670" w14:textId="22669A63" w:rsidR="00C32E72" w:rsidRDefault="00C32E72" w:rsidP="008647C5">
            <w:pPr>
              <w:pStyle w:val="NoSpacing"/>
              <w:spacing w:before="120"/>
              <w:ind w:left="1080"/>
            </w:pPr>
          </w:p>
        </w:tc>
        <w:tc>
          <w:tcPr>
            <w:tcW w:w="1560" w:type="dxa"/>
          </w:tcPr>
          <w:p w14:paraId="2F56AFF3" w14:textId="74D23709" w:rsidR="00AB1390" w:rsidRDefault="00AB1390" w:rsidP="00B60DEC">
            <w:pPr>
              <w:pStyle w:val="NoSpacing"/>
              <w:spacing w:before="120"/>
            </w:pPr>
          </w:p>
        </w:tc>
      </w:tr>
      <w:tr w:rsidR="00AB1390" w14:paraId="7405D451" w14:textId="77777777" w:rsidTr="729C5163">
        <w:trPr>
          <w:trHeight w:val="303"/>
        </w:trPr>
        <w:tc>
          <w:tcPr>
            <w:tcW w:w="7797" w:type="dxa"/>
          </w:tcPr>
          <w:p w14:paraId="03E09D8F" w14:textId="67CEEEA7" w:rsidR="001F117A" w:rsidRPr="001F117A" w:rsidRDefault="001F117A" w:rsidP="009C6A96">
            <w:pPr>
              <w:pStyle w:val="NoSpacing"/>
              <w:spacing w:before="120"/>
              <w:rPr>
                <w:rStyle w:val="highlight"/>
              </w:rPr>
            </w:pPr>
          </w:p>
        </w:tc>
        <w:tc>
          <w:tcPr>
            <w:tcW w:w="1560" w:type="dxa"/>
          </w:tcPr>
          <w:p w14:paraId="10CBEF54" w14:textId="3F96511A" w:rsidR="00D71D8D" w:rsidRDefault="00D71D8D" w:rsidP="00B60DEC">
            <w:pPr>
              <w:pStyle w:val="NoSpacing"/>
              <w:spacing w:before="120"/>
            </w:pPr>
          </w:p>
        </w:tc>
      </w:tr>
      <w:tr w:rsidR="00AB1390" w14:paraId="4B44DCBE" w14:textId="77777777" w:rsidTr="729C5163">
        <w:trPr>
          <w:trHeight w:val="303"/>
        </w:trPr>
        <w:tc>
          <w:tcPr>
            <w:tcW w:w="7797" w:type="dxa"/>
          </w:tcPr>
          <w:p w14:paraId="6E3617B9" w14:textId="4088E018" w:rsidR="001F117A" w:rsidRPr="001F117A" w:rsidRDefault="001F117A" w:rsidP="00D71D8D">
            <w:pPr>
              <w:pStyle w:val="NoSpacing"/>
              <w:spacing w:before="120"/>
              <w:rPr>
                <w:rFonts w:ascii="Calibri" w:hAnsi="Calibri" w:cs="Calibri"/>
                <w:color w:val="212121"/>
              </w:rPr>
            </w:pPr>
          </w:p>
        </w:tc>
        <w:tc>
          <w:tcPr>
            <w:tcW w:w="1560" w:type="dxa"/>
          </w:tcPr>
          <w:p w14:paraId="2E21C33E" w14:textId="77777777" w:rsidR="00AB1390" w:rsidRDefault="00AB1390" w:rsidP="00B60DEC">
            <w:pPr>
              <w:pStyle w:val="NoSpacing"/>
              <w:spacing w:before="120"/>
            </w:pPr>
          </w:p>
        </w:tc>
      </w:tr>
      <w:tr w:rsidR="00AB1390" w14:paraId="6EB374BC" w14:textId="77777777" w:rsidTr="729C5163">
        <w:tc>
          <w:tcPr>
            <w:tcW w:w="7797" w:type="dxa"/>
          </w:tcPr>
          <w:p w14:paraId="58481A60" w14:textId="4E854C8D" w:rsidR="005D5EC0" w:rsidRDefault="005D5EC0" w:rsidP="00DA5731">
            <w:pPr>
              <w:pStyle w:val="NoSpacing"/>
              <w:spacing w:before="120"/>
              <w:ind w:left="1440"/>
            </w:pPr>
          </w:p>
        </w:tc>
        <w:tc>
          <w:tcPr>
            <w:tcW w:w="1560" w:type="dxa"/>
          </w:tcPr>
          <w:p w14:paraId="0D3298B3" w14:textId="2CEA80C2" w:rsidR="00AB1390" w:rsidRDefault="00AB1390" w:rsidP="00B60DEC">
            <w:pPr>
              <w:pStyle w:val="NoSpacing"/>
              <w:spacing w:before="120"/>
            </w:pPr>
          </w:p>
        </w:tc>
      </w:tr>
    </w:tbl>
    <w:p w14:paraId="34306352" w14:textId="77777777" w:rsidR="004804BF" w:rsidRDefault="004804BF" w:rsidP="00D7700A">
      <w:pPr>
        <w:pStyle w:val="NoSpacing"/>
      </w:pPr>
    </w:p>
    <w:sectPr w:rsidR="004804BF" w:rsidSect="00103922">
      <w:headerReference w:type="default" r:id="rId8"/>
      <w:headerReference w:type="first" r:id="rId9"/>
      <w:footerReference w:type="first" r:id="rId10"/>
      <w:pgSz w:w="11901" w:h="16840"/>
      <w:pgMar w:top="2835" w:right="1474" w:bottom="1701" w:left="1474" w:header="243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56472" w14:textId="77777777" w:rsidR="00343E90" w:rsidRDefault="00343E90" w:rsidP="003B3E0B">
      <w:r>
        <w:separator/>
      </w:r>
    </w:p>
  </w:endnote>
  <w:endnote w:type="continuationSeparator" w:id="0">
    <w:p w14:paraId="3A9B5B5E" w14:textId="77777777" w:rsidR="00343E90" w:rsidRDefault="00343E90" w:rsidP="003B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B9376" w14:textId="77777777" w:rsidR="00703D1D" w:rsidRDefault="008754C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06023D06" wp14:editId="3F862F73">
          <wp:simplePos x="0" y="0"/>
          <wp:positionH relativeFrom="column">
            <wp:posOffset>-923008</wp:posOffset>
          </wp:positionH>
          <wp:positionV relativeFrom="page">
            <wp:posOffset>9604022</wp:posOffset>
          </wp:positionV>
          <wp:extent cx="7592400" cy="1083600"/>
          <wp:effectExtent l="0" t="0" r="254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EBD0C" w14:textId="77777777" w:rsidR="00343E90" w:rsidRDefault="00343E90" w:rsidP="003B3E0B">
      <w:r>
        <w:separator/>
      </w:r>
    </w:p>
  </w:footnote>
  <w:footnote w:type="continuationSeparator" w:id="0">
    <w:p w14:paraId="4F781050" w14:textId="77777777" w:rsidR="00343E90" w:rsidRDefault="00343E90" w:rsidP="003B3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68574" w14:textId="77777777" w:rsidR="002F0CE6" w:rsidRDefault="002F163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06915828" wp14:editId="09C063C9">
          <wp:simplePos x="0" y="0"/>
          <wp:positionH relativeFrom="column">
            <wp:posOffset>-969645</wp:posOffset>
          </wp:positionH>
          <wp:positionV relativeFrom="margin">
            <wp:posOffset>-1800860</wp:posOffset>
          </wp:positionV>
          <wp:extent cx="7566101" cy="1440000"/>
          <wp:effectExtent l="0" t="0" r="317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t-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01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355A9" w14:textId="77777777" w:rsidR="002F0CE6" w:rsidRDefault="003C7A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32EFDD3" wp14:editId="07CEE21C">
          <wp:simplePos x="0" y="0"/>
          <wp:positionH relativeFrom="column">
            <wp:posOffset>-925266</wp:posOffset>
          </wp:positionH>
          <wp:positionV relativeFrom="page">
            <wp:posOffset>7620</wp:posOffset>
          </wp:positionV>
          <wp:extent cx="7567200" cy="1440000"/>
          <wp:effectExtent l="0" t="0" r="254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4DF"/>
    <w:multiLevelType w:val="hybridMultilevel"/>
    <w:tmpl w:val="15A23CB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22B7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A7473A"/>
    <w:multiLevelType w:val="hybridMultilevel"/>
    <w:tmpl w:val="8BF48A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140BD"/>
    <w:multiLevelType w:val="hybridMultilevel"/>
    <w:tmpl w:val="F6188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05E4A26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B8C4B08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F01EF"/>
    <w:multiLevelType w:val="hybridMultilevel"/>
    <w:tmpl w:val="93140B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F587511"/>
    <w:multiLevelType w:val="hybridMultilevel"/>
    <w:tmpl w:val="DAC449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3625722"/>
    <w:multiLevelType w:val="hybridMultilevel"/>
    <w:tmpl w:val="5F50080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E5737"/>
    <w:multiLevelType w:val="hybridMultilevel"/>
    <w:tmpl w:val="5F84C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DB2"/>
    <w:rsid w:val="00003D9B"/>
    <w:rsid w:val="000304B8"/>
    <w:rsid w:val="00034223"/>
    <w:rsid w:val="00045EBD"/>
    <w:rsid w:val="0005720C"/>
    <w:rsid w:val="00067843"/>
    <w:rsid w:val="00080790"/>
    <w:rsid w:val="00097A9A"/>
    <w:rsid w:val="000A57BB"/>
    <w:rsid w:val="000A5B63"/>
    <w:rsid w:val="000A68D6"/>
    <w:rsid w:val="000C03A7"/>
    <w:rsid w:val="000D33CC"/>
    <w:rsid w:val="000E519B"/>
    <w:rsid w:val="001001EC"/>
    <w:rsid w:val="001012AF"/>
    <w:rsid w:val="00103922"/>
    <w:rsid w:val="00122AC8"/>
    <w:rsid w:val="0014160C"/>
    <w:rsid w:val="0014356E"/>
    <w:rsid w:val="00165D33"/>
    <w:rsid w:val="00172033"/>
    <w:rsid w:val="00176162"/>
    <w:rsid w:val="001A4491"/>
    <w:rsid w:val="001A70E8"/>
    <w:rsid w:val="001C093C"/>
    <w:rsid w:val="001C2C94"/>
    <w:rsid w:val="001D32E4"/>
    <w:rsid w:val="001F117A"/>
    <w:rsid w:val="0020030A"/>
    <w:rsid w:val="00201EE0"/>
    <w:rsid w:val="002103CD"/>
    <w:rsid w:val="00235401"/>
    <w:rsid w:val="00267640"/>
    <w:rsid w:val="002777C2"/>
    <w:rsid w:val="002E3C19"/>
    <w:rsid w:val="002F08E6"/>
    <w:rsid w:val="002F0CE6"/>
    <w:rsid w:val="002F1631"/>
    <w:rsid w:val="003075F6"/>
    <w:rsid w:val="00310950"/>
    <w:rsid w:val="00343E90"/>
    <w:rsid w:val="003704A2"/>
    <w:rsid w:val="00373D0E"/>
    <w:rsid w:val="003740FC"/>
    <w:rsid w:val="00397577"/>
    <w:rsid w:val="003A04CB"/>
    <w:rsid w:val="003A0B66"/>
    <w:rsid w:val="003A31B8"/>
    <w:rsid w:val="003A3F5B"/>
    <w:rsid w:val="003B2098"/>
    <w:rsid w:val="003B3E0B"/>
    <w:rsid w:val="003C0818"/>
    <w:rsid w:val="003C7AE3"/>
    <w:rsid w:val="003D0053"/>
    <w:rsid w:val="003E7A1D"/>
    <w:rsid w:val="003F1605"/>
    <w:rsid w:val="00402DE1"/>
    <w:rsid w:val="00404430"/>
    <w:rsid w:val="004134F4"/>
    <w:rsid w:val="00414E20"/>
    <w:rsid w:val="00430536"/>
    <w:rsid w:val="00437B7E"/>
    <w:rsid w:val="004438E4"/>
    <w:rsid w:val="00455187"/>
    <w:rsid w:val="00461912"/>
    <w:rsid w:val="00464522"/>
    <w:rsid w:val="00467508"/>
    <w:rsid w:val="0047125F"/>
    <w:rsid w:val="004779B6"/>
    <w:rsid w:val="004804BF"/>
    <w:rsid w:val="00491B12"/>
    <w:rsid w:val="00491B62"/>
    <w:rsid w:val="00494B0F"/>
    <w:rsid w:val="004A5F98"/>
    <w:rsid w:val="004D4A6C"/>
    <w:rsid w:val="004F77B4"/>
    <w:rsid w:val="005039FF"/>
    <w:rsid w:val="00507AC4"/>
    <w:rsid w:val="0051424A"/>
    <w:rsid w:val="00515312"/>
    <w:rsid w:val="00544807"/>
    <w:rsid w:val="00544BF8"/>
    <w:rsid w:val="005476DC"/>
    <w:rsid w:val="00547708"/>
    <w:rsid w:val="00570AEB"/>
    <w:rsid w:val="005853C8"/>
    <w:rsid w:val="005A3E71"/>
    <w:rsid w:val="005A47EA"/>
    <w:rsid w:val="005D5EC0"/>
    <w:rsid w:val="005D7ECF"/>
    <w:rsid w:val="005F1A63"/>
    <w:rsid w:val="00602E37"/>
    <w:rsid w:val="0061065B"/>
    <w:rsid w:val="00613F7E"/>
    <w:rsid w:val="006362AB"/>
    <w:rsid w:val="00646ADE"/>
    <w:rsid w:val="006502EE"/>
    <w:rsid w:val="006609D4"/>
    <w:rsid w:val="00670F86"/>
    <w:rsid w:val="00695244"/>
    <w:rsid w:val="00696D70"/>
    <w:rsid w:val="00697F65"/>
    <w:rsid w:val="006B6B7A"/>
    <w:rsid w:val="006B7224"/>
    <w:rsid w:val="006C32E8"/>
    <w:rsid w:val="006D02C3"/>
    <w:rsid w:val="006D4346"/>
    <w:rsid w:val="006F124D"/>
    <w:rsid w:val="00701DB3"/>
    <w:rsid w:val="00703222"/>
    <w:rsid w:val="00703D1D"/>
    <w:rsid w:val="00763EEE"/>
    <w:rsid w:val="0077116F"/>
    <w:rsid w:val="007943D7"/>
    <w:rsid w:val="007A5DB5"/>
    <w:rsid w:val="007B55B1"/>
    <w:rsid w:val="007B6C21"/>
    <w:rsid w:val="007C5F19"/>
    <w:rsid w:val="007F2E05"/>
    <w:rsid w:val="008002C4"/>
    <w:rsid w:val="00801C81"/>
    <w:rsid w:val="008040DB"/>
    <w:rsid w:val="00804914"/>
    <w:rsid w:val="00861128"/>
    <w:rsid w:val="00863697"/>
    <w:rsid w:val="008647C5"/>
    <w:rsid w:val="00871F00"/>
    <w:rsid w:val="00873C14"/>
    <w:rsid w:val="00873DB2"/>
    <w:rsid w:val="008754CD"/>
    <w:rsid w:val="00876A09"/>
    <w:rsid w:val="00892BFB"/>
    <w:rsid w:val="008D5B29"/>
    <w:rsid w:val="008D6BCC"/>
    <w:rsid w:val="009057DE"/>
    <w:rsid w:val="00911014"/>
    <w:rsid w:val="009205D5"/>
    <w:rsid w:val="00933B33"/>
    <w:rsid w:val="00934F96"/>
    <w:rsid w:val="0093641C"/>
    <w:rsid w:val="009411B0"/>
    <w:rsid w:val="00942676"/>
    <w:rsid w:val="00954A56"/>
    <w:rsid w:val="0095736B"/>
    <w:rsid w:val="009602F0"/>
    <w:rsid w:val="00965D90"/>
    <w:rsid w:val="009B69BF"/>
    <w:rsid w:val="009C4A93"/>
    <w:rsid w:val="009C54F4"/>
    <w:rsid w:val="009C6A96"/>
    <w:rsid w:val="009C6B80"/>
    <w:rsid w:val="009D60ED"/>
    <w:rsid w:val="009D79E4"/>
    <w:rsid w:val="009E2B70"/>
    <w:rsid w:val="00A02A2A"/>
    <w:rsid w:val="00A304EA"/>
    <w:rsid w:val="00A61865"/>
    <w:rsid w:val="00A63843"/>
    <w:rsid w:val="00A711C5"/>
    <w:rsid w:val="00A811F0"/>
    <w:rsid w:val="00A82E56"/>
    <w:rsid w:val="00AA13B2"/>
    <w:rsid w:val="00AB1390"/>
    <w:rsid w:val="00AC2D4A"/>
    <w:rsid w:val="00AD010B"/>
    <w:rsid w:val="00AD126E"/>
    <w:rsid w:val="00AE6611"/>
    <w:rsid w:val="00B03BCF"/>
    <w:rsid w:val="00B13A1F"/>
    <w:rsid w:val="00B3624A"/>
    <w:rsid w:val="00B36EF8"/>
    <w:rsid w:val="00B60DEC"/>
    <w:rsid w:val="00B6542C"/>
    <w:rsid w:val="00B655CD"/>
    <w:rsid w:val="00B82DD3"/>
    <w:rsid w:val="00B91BE0"/>
    <w:rsid w:val="00BA36E0"/>
    <w:rsid w:val="00BB2178"/>
    <w:rsid w:val="00BD308B"/>
    <w:rsid w:val="00BF2E8F"/>
    <w:rsid w:val="00C03453"/>
    <w:rsid w:val="00C107AC"/>
    <w:rsid w:val="00C32E72"/>
    <w:rsid w:val="00C569BD"/>
    <w:rsid w:val="00C6295F"/>
    <w:rsid w:val="00C75A8E"/>
    <w:rsid w:val="00C90C40"/>
    <w:rsid w:val="00CA6A31"/>
    <w:rsid w:val="00CA7BA5"/>
    <w:rsid w:val="00CB70F8"/>
    <w:rsid w:val="00CD2D30"/>
    <w:rsid w:val="00CE1F84"/>
    <w:rsid w:val="00CF23D4"/>
    <w:rsid w:val="00D055D3"/>
    <w:rsid w:val="00D13A69"/>
    <w:rsid w:val="00D17CDA"/>
    <w:rsid w:val="00D26822"/>
    <w:rsid w:val="00D26D0C"/>
    <w:rsid w:val="00D3073C"/>
    <w:rsid w:val="00D3609C"/>
    <w:rsid w:val="00D432EB"/>
    <w:rsid w:val="00D71D8D"/>
    <w:rsid w:val="00D71E75"/>
    <w:rsid w:val="00D7700A"/>
    <w:rsid w:val="00D91667"/>
    <w:rsid w:val="00D97A88"/>
    <w:rsid w:val="00DA5731"/>
    <w:rsid w:val="00DE05E7"/>
    <w:rsid w:val="00DE62A4"/>
    <w:rsid w:val="00E23C8A"/>
    <w:rsid w:val="00E268A2"/>
    <w:rsid w:val="00E368EF"/>
    <w:rsid w:val="00E45831"/>
    <w:rsid w:val="00E74DD6"/>
    <w:rsid w:val="00E82F2C"/>
    <w:rsid w:val="00E91CC6"/>
    <w:rsid w:val="00E93CF3"/>
    <w:rsid w:val="00E960D1"/>
    <w:rsid w:val="00EC1C05"/>
    <w:rsid w:val="00EE1998"/>
    <w:rsid w:val="00F25206"/>
    <w:rsid w:val="00F640B7"/>
    <w:rsid w:val="00F82296"/>
    <w:rsid w:val="00FB0DA2"/>
    <w:rsid w:val="00FB7BC5"/>
    <w:rsid w:val="00FC508F"/>
    <w:rsid w:val="00FD2FE8"/>
    <w:rsid w:val="00FD45F5"/>
    <w:rsid w:val="00FD5AF2"/>
    <w:rsid w:val="11D5178B"/>
    <w:rsid w:val="20AC8909"/>
    <w:rsid w:val="729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127E0"/>
  <w15:chartTrackingRefBased/>
  <w15:docId w15:val="{FA6AFFD2-2B8F-4FF5-8B95-C9724F79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aliases w:val="Letter Text"/>
    <w:qFormat/>
    <w:rsid w:val="00703222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0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0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B3E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E0B"/>
  </w:style>
  <w:style w:type="paragraph" w:styleId="Footer">
    <w:name w:val="footer"/>
    <w:basedOn w:val="Normal"/>
    <w:link w:val="FooterChar"/>
    <w:uiPriority w:val="99"/>
    <w:unhideWhenUsed/>
    <w:rsid w:val="003B3E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E0B"/>
  </w:style>
  <w:style w:type="paragraph" w:styleId="NormalWeb">
    <w:name w:val="Normal (Web)"/>
    <w:basedOn w:val="Normal"/>
    <w:uiPriority w:val="99"/>
    <w:semiHidden/>
    <w:unhideWhenUsed/>
    <w:rsid w:val="00B82D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en-GB"/>
    </w:rPr>
  </w:style>
  <w:style w:type="paragraph" w:styleId="NoSpacing">
    <w:name w:val="No Spacing"/>
    <w:uiPriority w:val="1"/>
    <w:qFormat/>
    <w:rsid w:val="00703222"/>
    <w:rPr>
      <w:rFonts w:eastAsiaTheme="minorEastAsia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703222"/>
    <w:pPr>
      <w:ind w:left="720"/>
      <w:contextualSpacing/>
    </w:pPr>
  </w:style>
  <w:style w:type="table" w:styleId="TableGrid">
    <w:name w:val="Table Grid"/>
    <w:basedOn w:val="TableNormal"/>
    <w:uiPriority w:val="39"/>
    <w:rsid w:val="0048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B60DEC"/>
  </w:style>
  <w:style w:type="character" w:styleId="Hyperlink">
    <w:name w:val="Hyperlink"/>
    <w:basedOn w:val="DefaultParagraphFont"/>
    <w:uiPriority w:val="99"/>
    <w:unhideWhenUsed/>
    <w:rsid w:val="005448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8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in\Downloads\Interlegal%20Letterhead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39D113-DCB1-4650-B89D-423D8C53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Interlegal Letterhead Template (2)</Template>
  <TotalTime>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dc:description/>
  <cp:lastModifiedBy>Colin Russell</cp:lastModifiedBy>
  <cp:revision>6</cp:revision>
  <cp:lastPrinted>2017-03-24T16:05:00Z</cp:lastPrinted>
  <dcterms:created xsi:type="dcterms:W3CDTF">2018-05-03T17:07:00Z</dcterms:created>
  <dcterms:modified xsi:type="dcterms:W3CDTF">2018-05-03T17:41:00Z</dcterms:modified>
</cp:coreProperties>
</file>