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B0F0" w14:textId="77777777" w:rsidR="003B7A76" w:rsidRDefault="003B7A76" w:rsidP="004779B6">
      <w:pPr>
        <w:pStyle w:val="NoSpacing"/>
        <w:jc w:val="center"/>
        <w:rPr>
          <w:b/>
          <w:bCs/>
          <w:u w:val="single"/>
        </w:rPr>
      </w:pPr>
    </w:p>
    <w:p w14:paraId="29A6A31C" w14:textId="6590DBDE" w:rsidR="004779B6" w:rsidRPr="007C58F8" w:rsidRDefault="20AC8909" w:rsidP="004779B6">
      <w:pPr>
        <w:pStyle w:val="NoSpacing"/>
        <w:jc w:val="center"/>
        <w:rPr>
          <w:b/>
          <w:u w:val="single"/>
        </w:rPr>
      </w:pPr>
      <w:proofErr w:type="spellStart"/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</w:t>
      </w:r>
      <w:proofErr w:type="spellEnd"/>
      <w:r w:rsidR="00B03BCF">
        <w:rPr>
          <w:b/>
          <w:bCs/>
          <w:u w:val="single"/>
        </w:rPr>
        <w:t xml:space="preserve"> Marketing Committee Notes</w:t>
      </w:r>
    </w:p>
    <w:p w14:paraId="57CDE4CC" w14:textId="3D1820B2" w:rsidR="004779B6" w:rsidRPr="007C58F8" w:rsidRDefault="003A106C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15</w:t>
      </w:r>
      <w:r w:rsidR="0001747C">
        <w:rPr>
          <w:b/>
          <w:bCs/>
          <w:u w:val="single"/>
          <w:vertAlign w:val="superscript"/>
        </w:rPr>
        <w:t>th</w:t>
      </w:r>
      <w:r w:rsidR="00FC50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April</w:t>
      </w:r>
      <w:r w:rsidR="20AC8909" w:rsidRPr="20AC8909">
        <w:rPr>
          <w:b/>
          <w:bCs/>
          <w:u w:val="single"/>
        </w:rPr>
        <w:t xml:space="preserve"> 201</w:t>
      </w:r>
      <w:r w:rsidR="003679F0">
        <w:rPr>
          <w:b/>
          <w:bCs/>
          <w:u w:val="single"/>
        </w:rPr>
        <w:t>9</w:t>
      </w:r>
      <w:r w:rsidR="20AC8909" w:rsidRPr="20AC8909">
        <w:rPr>
          <w:b/>
          <w:bCs/>
          <w:u w:val="single"/>
        </w:rPr>
        <w:t xml:space="preserve"> – </w:t>
      </w:r>
      <w:r w:rsidR="00CB70F8">
        <w:rPr>
          <w:b/>
          <w:bCs/>
          <w:u w:val="single"/>
        </w:rPr>
        <w:t>08</w:t>
      </w:r>
      <w:r w:rsidR="20AC8909" w:rsidRPr="20AC8909">
        <w:rPr>
          <w:b/>
          <w:bCs/>
          <w:u w:val="single"/>
        </w:rPr>
        <w:t xml:space="preserve">h30 </w:t>
      </w:r>
      <w:r w:rsidR="00CB70F8">
        <w:rPr>
          <w:b/>
          <w:bCs/>
          <w:u w:val="single"/>
        </w:rPr>
        <w:t>EST/14h30 CET</w:t>
      </w:r>
    </w:p>
    <w:p w14:paraId="7FB5E5E9" w14:textId="0FFE09A3" w:rsidR="004779B6" w:rsidRDefault="00CB70F8" w:rsidP="20AC890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By </w:t>
      </w:r>
      <w:r w:rsidR="00BF2E8F">
        <w:rPr>
          <w:b/>
          <w:bCs/>
          <w:u w:val="single"/>
        </w:rPr>
        <w:t xml:space="preserve">Zoom </w:t>
      </w:r>
      <w:r>
        <w:rPr>
          <w:b/>
          <w:bCs/>
          <w:u w:val="single"/>
        </w:rPr>
        <w:t>video conference</w:t>
      </w:r>
    </w:p>
    <w:p w14:paraId="1FC461F2" w14:textId="64A2D5D9" w:rsidR="00640BE0" w:rsidRDefault="00640BE0" w:rsidP="20AC8909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1EE31B88" w14:textId="77777777" w:rsidR="000C03A7" w:rsidRDefault="000C03A7" w:rsidP="000C03A7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624D4333" w14:textId="68487C98" w:rsidR="009057DE" w:rsidRDefault="20AC8909" w:rsidP="009057DE">
            <w:pPr>
              <w:pStyle w:val="NoSpacing"/>
              <w:spacing w:before="120"/>
              <w:ind w:left="720"/>
            </w:pPr>
            <w:r>
              <w:t>Fr</w:t>
            </w:r>
            <w:r w:rsidR="003679F0">
              <w:rPr>
                <w:rFonts w:ascii="Calibri" w:hAnsi="Calibri" w:cs="Calibri"/>
              </w:rPr>
              <w:t>é</w:t>
            </w:r>
            <w:r>
              <w:t>d</w:t>
            </w:r>
            <w:r w:rsidR="003679F0">
              <w:rPr>
                <w:rFonts w:ascii="Calibri" w:hAnsi="Calibri" w:cs="Calibri"/>
              </w:rPr>
              <w:t>é</w:t>
            </w:r>
            <w:r>
              <w:t>ric Letendre (Chair)</w:t>
            </w:r>
          </w:p>
          <w:p w14:paraId="32E47875" w14:textId="6C64E664" w:rsidR="00022C05" w:rsidRDefault="00022C05" w:rsidP="00022C05">
            <w:pPr>
              <w:pStyle w:val="NoSpacing"/>
              <w:spacing w:before="120"/>
              <w:ind w:left="720"/>
            </w:pPr>
            <w:r>
              <w:t>Jo</w:t>
            </w:r>
            <w:r>
              <w:rPr>
                <w:rFonts w:ascii="Calibri" w:hAnsi="Calibri" w:cs="Calibri"/>
              </w:rPr>
              <w:t>ã</w:t>
            </w:r>
            <w:r>
              <w:t>o Paulo Menezes Falc</w:t>
            </w:r>
            <w:r>
              <w:rPr>
                <w:rFonts w:ascii="Calibri" w:hAnsi="Calibri" w:cs="Calibri"/>
              </w:rPr>
              <w:t>ã</w:t>
            </w:r>
            <w:r>
              <w:t>o</w:t>
            </w:r>
          </w:p>
          <w:p w14:paraId="1AA6D5B4" w14:textId="61AB12DF" w:rsidR="00297420" w:rsidRDefault="00BC4E7C" w:rsidP="00297420">
            <w:pPr>
              <w:pStyle w:val="NoSpacing"/>
              <w:spacing w:before="120"/>
              <w:ind w:left="720"/>
            </w:pPr>
            <w:r>
              <w:t>Uday Ahlawat</w:t>
            </w:r>
          </w:p>
          <w:p w14:paraId="7AFFD66A" w14:textId="7E764329" w:rsidR="003A106C" w:rsidRDefault="003A106C" w:rsidP="00297420">
            <w:pPr>
              <w:pStyle w:val="NoSpacing"/>
              <w:spacing w:before="120"/>
              <w:ind w:left="720"/>
            </w:pPr>
            <w:r>
              <w:t>Nikolaos Margaropoulos</w:t>
            </w:r>
          </w:p>
          <w:p w14:paraId="19FB7E46" w14:textId="389F11A0" w:rsidR="003A106C" w:rsidRDefault="003A106C" w:rsidP="00297420">
            <w:pPr>
              <w:pStyle w:val="NoSpacing"/>
              <w:spacing w:before="120"/>
              <w:ind w:left="720"/>
            </w:pPr>
            <w:r>
              <w:t>Ramon Bado</w:t>
            </w:r>
          </w:p>
          <w:p w14:paraId="28929D87" w14:textId="77777777" w:rsidR="00D1024E" w:rsidRDefault="00D1024E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35FF1B6E" w14:textId="275FFDA6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3FE0BFF1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1662F021" w14:textId="77777777" w:rsidR="00D1024E" w:rsidRDefault="00D1024E" w:rsidP="009057DE">
            <w:pPr>
              <w:pStyle w:val="NoSpacing"/>
              <w:spacing w:before="120"/>
              <w:ind w:left="720"/>
              <w:rPr>
                <w:u w:val="single"/>
                <w:lang w:val="fr-FR"/>
              </w:rPr>
            </w:pPr>
          </w:p>
          <w:p w14:paraId="753B796A" w14:textId="1BB1FDD1" w:rsidR="00FC508F" w:rsidRPr="003A106C" w:rsidRDefault="00FC508F" w:rsidP="009057DE">
            <w:pPr>
              <w:pStyle w:val="NoSpacing"/>
              <w:spacing w:before="120"/>
              <w:ind w:left="720"/>
              <w:rPr>
                <w:u w:val="single"/>
                <w:lang w:val="fr-FR"/>
              </w:rPr>
            </w:pPr>
            <w:r w:rsidRPr="003A106C">
              <w:rPr>
                <w:u w:val="single"/>
                <w:lang w:val="fr-FR"/>
              </w:rPr>
              <w:t>Apologies</w:t>
            </w:r>
          </w:p>
          <w:p w14:paraId="73504DA8" w14:textId="77777777" w:rsidR="00CB70F8" w:rsidRPr="003A106C" w:rsidRDefault="00CB70F8" w:rsidP="00CB70F8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3A106C">
              <w:rPr>
                <w:lang w:val="fr-FR"/>
              </w:rPr>
              <w:t>Miguel Neto</w:t>
            </w:r>
          </w:p>
          <w:p w14:paraId="68FD782A" w14:textId="664FC331" w:rsidR="00CB70F8" w:rsidRPr="003A106C" w:rsidRDefault="00CB70F8" w:rsidP="00CB70F8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3A106C">
              <w:rPr>
                <w:lang w:val="fr-FR"/>
              </w:rPr>
              <w:t>Alexandre Dupont</w:t>
            </w:r>
          </w:p>
          <w:p w14:paraId="38938111" w14:textId="7A74CD1D" w:rsidR="00285CC3" w:rsidRPr="003A106C" w:rsidRDefault="00285CC3" w:rsidP="000C03A7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3A106C">
              <w:rPr>
                <w:lang w:val="fr-FR"/>
              </w:rPr>
              <w:t>Ferran Escura</w:t>
            </w:r>
          </w:p>
          <w:p w14:paraId="5597485F" w14:textId="1CBD5CC5" w:rsidR="00772AB5" w:rsidRPr="003A106C" w:rsidRDefault="00772AB5" w:rsidP="00772AB5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3A106C">
              <w:rPr>
                <w:lang w:val="fr-FR"/>
              </w:rPr>
              <w:t>Jim Wright</w:t>
            </w:r>
          </w:p>
          <w:p w14:paraId="40D5F8C3" w14:textId="49740875" w:rsidR="0087535D" w:rsidRPr="003A106C" w:rsidRDefault="0087535D" w:rsidP="0087535D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3A106C">
              <w:rPr>
                <w:lang w:val="fr-FR"/>
              </w:rPr>
              <w:t>Emmanuel Reveillaud</w:t>
            </w:r>
          </w:p>
          <w:p w14:paraId="03754879" w14:textId="75BBD114" w:rsidR="003A106C" w:rsidRDefault="003A106C" w:rsidP="0087535D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Ibrahima Bah</w:t>
            </w:r>
          </w:p>
          <w:p w14:paraId="55C68935" w14:textId="77777777" w:rsidR="003A106C" w:rsidRDefault="003A106C" w:rsidP="003A106C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Brand-Ogris</w:t>
            </w:r>
          </w:p>
          <w:p w14:paraId="0F052EE2" w14:textId="397C0A3D" w:rsidR="00F3203D" w:rsidRPr="00FC508F" w:rsidRDefault="00F3203D" w:rsidP="00022C05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474C7D9C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  <w:r w:rsidR="00640BE0">
              <w:t xml:space="preserve"> </w:t>
            </w:r>
          </w:p>
          <w:p w14:paraId="27B0F83D" w14:textId="4894B7D3" w:rsidR="00FB3BF5" w:rsidRDefault="00640BE0" w:rsidP="00FD6EEA">
            <w:pPr>
              <w:pStyle w:val="NoSpacing"/>
              <w:spacing w:before="120"/>
              <w:ind w:left="720"/>
            </w:pPr>
            <w:r>
              <w:t xml:space="preserve">Minutes of </w:t>
            </w:r>
            <w:r w:rsidR="003A106C">
              <w:t>4</w:t>
            </w:r>
            <w:r w:rsidR="003A106C" w:rsidRPr="003A106C">
              <w:rPr>
                <w:vertAlign w:val="superscript"/>
              </w:rPr>
              <w:t>th</w:t>
            </w:r>
            <w:r w:rsidR="003A106C">
              <w:t xml:space="preserve"> March</w:t>
            </w:r>
            <w:r w:rsidR="00022C05">
              <w:t xml:space="preserve"> </w:t>
            </w:r>
            <w:r>
              <w:t xml:space="preserve">meeting </w:t>
            </w:r>
            <w:r w:rsidR="00A96EF3">
              <w:t xml:space="preserve">were </w:t>
            </w:r>
            <w:r w:rsidR="00022C05">
              <w:t>accepted without further comment</w:t>
            </w:r>
            <w:r w:rsidR="00FC508F">
              <w:t>.</w:t>
            </w:r>
            <w:r w:rsidR="00BC4E7C">
              <w:t xml:space="preserve"> </w:t>
            </w: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1BC878AE" w14:textId="77777777" w:rsidR="003B7A76" w:rsidRDefault="003B7A76" w:rsidP="003B7A76">
            <w:pPr>
              <w:pStyle w:val="NoSpacing"/>
              <w:spacing w:before="120"/>
              <w:ind w:left="720"/>
            </w:pPr>
          </w:p>
          <w:p w14:paraId="2F616231" w14:textId="52BA3594" w:rsidR="00022C05" w:rsidRDefault="00FD6EEA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Request f</w:t>
            </w:r>
            <w:r w:rsidR="00134592">
              <w:t>or Proposal for Marketing Services</w:t>
            </w:r>
          </w:p>
          <w:p w14:paraId="26726586" w14:textId="4A927D74" w:rsidR="00CF1C2F" w:rsidRPr="00CF1C2F" w:rsidRDefault="00134592" w:rsidP="00FD6EEA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t>Following the extension of the deadline for the r</w:t>
            </w:r>
            <w:r w:rsidR="0087535D">
              <w:t xml:space="preserve">esponses to the </w:t>
            </w:r>
            <w:r w:rsidR="00FD6EEA">
              <w:t>Request for Proposals (RFP) in respect of the provision of marketing services from external suppliers</w:t>
            </w:r>
            <w:r>
              <w:t xml:space="preserve">, </w:t>
            </w:r>
            <w:r w:rsidR="0087535D">
              <w:t>Fr</w:t>
            </w:r>
            <w:r w:rsidR="0087535D">
              <w:rPr>
                <w:rFonts w:ascii="Calibri" w:hAnsi="Calibri" w:cs="Calibri"/>
              </w:rPr>
              <w:t>é</w:t>
            </w:r>
            <w:r w:rsidR="0087535D">
              <w:t>d</w:t>
            </w:r>
            <w:r w:rsidR="0087535D">
              <w:rPr>
                <w:rFonts w:ascii="Calibri" w:hAnsi="Calibri" w:cs="Calibri"/>
              </w:rPr>
              <w:t>é</w:t>
            </w:r>
            <w:r w:rsidR="0087535D">
              <w:t>ric</w:t>
            </w:r>
            <w:r>
              <w:t xml:space="preserve"> presented an updated </w:t>
            </w:r>
            <w:r>
              <w:lastRenderedPageBreak/>
              <w:t>analysis of the proposals received to date</w:t>
            </w:r>
            <w:r w:rsidR="0087535D">
              <w:t>. Based  on the submissions received to date, Fr</w:t>
            </w:r>
            <w:r w:rsidR="00022C05">
              <w:rPr>
                <w:rFonts w:ascii="Calibri" w:hAnsi="Calibri" w:cs="Calibri"/>
              </w:rPr>
              <w:t>é</w:t>
            </w:r>
            <w:r w:rsidR="00022C05">
              <w:t>d</w:t>
            </w:r>
            <w:r w:rsidR="00022C05">
              <w:rPr>
                <w:rFonts w:ascii="Calibri" w:hAnsi="Calibri" w:cs="Calibri"/>
              </w:rPr>
              <w:t>é</w:t>
            </w:r>
            <w:r w:rsidR="00022C05">
              <w:t>ri</w:t>
            </w:r>
            <w:r>
              <w:t xml:space="preserve">c considered </w:t>
            </w:r>
            <w:r w:rsidR="0087535D">
              <w:t>that the proposals from Mint Logi</w:t>
            </w:r>
            <w:r w:rsidR="00CF1C2F">
              <w:t xml:space="preserve">x was the strongest for the first part of the proposals </w:t>
            </w:r>
            <w:r>
              <w:t xml:space="preserve">in connection with SEO and strategic marketing support </w:t>
            </w:r>
            <w:r w:rsidR="00CF1C2F">
              <w:t xml:space="preserve">and Stent for the later </w:t>
            </w:r>
            <w:r>
              <w:t xml:space="preserve">tactical </w:t>
            </w:r>
            <w:r w:rsidR="00CF1C2F">
              <w:t>activity</w:t>
            </w:r>
            <w:r>
              <w:t xml:space="preserve"> with regard to new member recruitment</w:t>
            </w:r>
            <w:r w:rsidR="00CF1C2F">
              <w:t>.</w:t>
            </w:r>
            <w:r>
              <w:t xml:space="preserve"> This was agreed by the Committee.</w:t>
            </w:r>
          </w:p>
          <w:p w14:paraId="6134FE38" w14:textId="2135640D" w:rsidR="00FD6EEA" w:rsidRPr="00FD6EEA" w:rsidRDefault="00CF1C2F" w:rsidP="00FD6EEA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It was </w:t>
            </w:r>
            <w:r w:rsidR="00134592">
              <w:rPr>
                <w:lang w:val="en-GB"/>
              </w:rPr>
              <w:t>agreed for Colin to draft a recommendation for submission to the next Executive Committee meeting on 29</w:t>
            </w:r>
            <w:r w:rsidR="00134592" w:rsidRPr="00134592">
              <w:rPr>
                <w:vertAlign w:val="superscript"/>
                <w:lang w:val="en-GB"/>
              </w:rPr>
              <w:t>th</w:t>
            </w:r>
            <w:r w:rsidR="00134592">
              <w:rPr>
                <w:lang w:val="en-GB"/>
              </w:rPr>
              <w:t xml:space="preserve"> April. Colin will send the draft to Fr</w:t>
            </w:r>
            <w:r w:rsidR="00134592">
              <w:rPr>
                <w:rFonts w:ascii="Calibri" w:hAnsi="Calibri" w:cs="Calibri"/>
                <w:lang w:val="en-GB"/>
              </w:rPr>
              <w:t>é</w:t>
            </w:r>
            <w:r w:rsidR="00134592">
              <w:rPr>
                <w:lang w:val="en-GB"/>
              </w:rPr>
              <w:t>d</w:t>
            </w:r>
            <w:r w:rsidR="00134592">
              <w:rPr>
                <w:rFonts w:ascii="Calibri" w:hAnsi="Calibri" w:cs="Calibri"/>
                <w:lang w:val="en-GB"/>
              </w:rPr>
              <w:t>é</w:t>
            </w:r>
            <w:r w:rsidR="00134592">
              <w:rPr>
                <w:lang w:val="en-GB"/>
              </w:rPr>
              <w:t>ric for agreement prior to submission.</w:t>
            </w:r>
            <w:r>
              <w:rPr>
                <w:lang w:val="en-GB"/>
              </w:rPr>
              <w:t xml:space="preserve"> </w:t>
            </w:r>
          </w:p>
          <w:p w14:paraId="61FA138B" w14:textId="0117B127" w:rsidR="00FD6EEA" w:rsidRDefault="00134592" w:rsidP="00FD6EEA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Fr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ric also asked for members to give consideration to the possibility of sharing some of the costs for the Stent activity, I order to enable more extensive use if required</w:t>
            </w:r>
            <w:r w:rsidR="00CF1C2F">
              <w:rPr>
                <w:lang w:val="en-GB"/>
              </w:rPr>
              <w:t>.</w:t>
            </w:r>
          </w:p>
          <w:p w14:paraId="5D058F5D" w14:textId="77777777" w:rsidR="00FD6EEA" w:rsidRDefault="00FD6EEA" w:rsidP="00FD6EEA">
            <w:pPr>
              <w:pStyle w:val="NoSpacing"/>
              <w:spacing w:before="120"/>
              <w:ind w:left="1440"/>
              <w:rPr>
                <w:lang w:val="en-GB"/>
              </w:rPr>
            </w:pPr>
          </w:p>
          <w:p w14:paraId="0DA77441" w14:textId="2B80FF89" w:rsidR="00A42DDD" w:rsidRDefault="00FD6EEA" w:rsidP="00A42DDD">
            <w:pPr>
              <w:pStyle w:val="NoSpacing"/>
              <w:numPr>
                <w:ilvl w:val="0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  <w:p w14:paraId="7219885D" w14:textId="7F19D8F4" w:rsidR="00211AF6" w:rsidRDefault="00134592" w:rsidP="00A42DDD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Colin to look into whether any translation text is outstanding and if so, to arrange for it to be supplied so that the additional language pages can be completed.</w:t>
            </w:r>
          </w:p>
          <w:p w14:paraId="27A12184" w14:textId="78D036E3" w:rsidR="00CF1C2F" w:rsidRDefault="00CF1C2F" w:rsidP="00CF1C2F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Colin </w:t>
            </w:r>
            <w:r w:rsidR="00134592">
              <w:rPr>
                <w:lang w:val="en-GB"/>
              </w:rPr>
              <w:t>is undertaking</w:t>
            </w:r>
            <w:r>
              <w:rPr>
                <w:lang w:val="en-GB"/>
              </w:rPr>
              <w:t xml:space="preserve"> a review </w:t>
            </w:r>
            <w:r w:rsidR="00134592">
              <w:rPr>
                <w:lang w:val="en-GB"/>
              </w:rPr>
              <w:t>of individual profiles and will</w:t>
            </w:r>
            <w:r>
              <w:rPr>
                <w:lang w:val="en-GB"/>
              </w:rPr>
              <w:t xml:space="preserve"> report back to next meeting.</w:t>
            </w:r>
          </w:p>
          <w:p w14:paraId="18E32B71" w14:textId="3B257909" w:rsidR="00D47CA6" w:rsidRDefault="00CF1C2F" w:rsidP="00CF1C2F">
            <w:pPr>
              <w:pStyle w:val="NoSpacing"/>
              <w:spacing w:before="120"/>
              <w:ind w:left="144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133553E2" w14:textId="720D8E5B" w:rsidR="00F3203D" w:rsidRPr="00F3203D" w:rsidRDefault="00D47CA6" w:rsidP="00F3203D">
            <w:pPr>
              <w:pStyle w:val="NoSpacing"/>
              <w:numPr>
                <w:ilvl w:val="0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New Member Development</w:t>
            </w:r>
          </w:p>
          <w:p w14:paraId="7BFB53D0" w14:textId="097B562F" w:rsidR="00D47CA6" w:rsidRDefault="00D47CA6" w:rsidP="00D47CA6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Colin reported </w:t>
            </w:r>
            <w:r w:rsidR="00D1024E">
              <w:rPr>
                <w:lang w:val="en-GB"/>
              </w:rPr>
              <w:t xml:space="preserve">no further progress with </w:t>
            </w:r>
            <w:r>
              <w:rPr>
                <w:lang w:val="en-GB"/>
              </w:rPr>
              <w:t>regard to enquiries a</w:t>
            </w:r>
            <w:r w:rsidR="00CF1C2F">
              <w:rPr>
                <w:lang w:val="en-GB"/>
              </w:rPr>
              <w:t>lthough at least one new application had been received from a firm in Indonesia</w:t>
            </w:r>
            <w:r w:rsidR="00134592">
              <w:rPr>
                <w:lang w:val="en-GB"/>
              </w:rPr>
              <w:t>, which is being progressed, and we are still hopeful that the applicant from Kosovo will attend in Thessaloniki.</w:t>
            </w:r>
          </w:p>
          <w:p w14:paraId="7F54C4FD" w14:textId="7C258C6D" w:rsidR="00134592" w:rsidRDefault="00134592" w:rsidP="00D47CA6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We also have received an application from a firm in Spain which is being processed in line with requirements for applications in jurisdictions where we already have a member.</w:t>
            </w:r>
          </w:p>
          <w:p w14:paraId="6DDE7B33" w14:textId="77777777" w:rsidR="00022C05" w:rsidRPr="00A42DDD" w:rsidRDefault="00022C05" w:rsidP="00022C05">
            <w:pPr>
              <w:pStyle w:val="NoSpacing"/>
              <w:spacing w:before="120"/>
              <w:ind w:left="1440"/>
              <w:rPr>
                <w:lang w:val="en-GB"/>
              </w:rPr>
            </w:pPr>
          </w:p>
          <w:p w14:paraId="58149663" w14:textId="6466B6E5" w:rsidR="00786A97" w:rsidRDefault="00D47CA6" w:rsidP="00F74F48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Newsletters</w:t>
            </w:r>
          </w:p>
          <w:p w14:paraId="137FE23C" w14:textId="3919CF5C" w:rsidR="00F3203D" w:rsidRDefault="00F3203D" w:rsidP="00F3203D">
            <w:pPr>
              <w:pStyle w:val="NoSpacing"/>
              <w:numPr>
                <w:ilvl w:val="1"/>
                <w:numId w:val="6"/>
              </w:numPr>
            </w:pPr>
            <w:r>
              <w:t xml:space="preserve">Colin updated that there had been </w:t>
            </w:r>
            <w:r w:rsidR="00CF1C2F">
              <w:t xml:space="preserve">some news items received but would follow up with volunteers </w:t>
            </w:r>
            <w:r w:rsidR="00527E43">
              <w:t xml:space="preserve">on an individual basis </w:t>
            </w:r>
            <w:r w:rsidR="00CF1C2F">
              <w:t>so that the regular updates can re-commence.</w:t>
            </w:r>
          </w:p>
          <w:p w14:paraId="2B3C8191" w14:textId="008C563D" w:rsidR="00E87D9C" w:rsidRDefault="00E87D9C" w:rsidP="00E87D9C">
            <w:pPr>
              <w:pStyle w:val="NoSpacing"/>
              <w:ind w:left="1440"/>
            </w:pPr>
          </w:p>
          <w:p w14:paraId="22D52539" w14:textId="77777777" w:rsidR="003B7A76" w:rsidRDefault="003B7A76" w:rsidP="00E87D9C">
            <w:pPr>
              <w:pStyle w:val="NoSpacing"/>
              <w:ind w:left="1440"/>
            </w:pPr>
          </w:p>
          <w:p w14:paraId="322122A2" w14:textId="23AFB86C" w:rsidR="00E87D9C" w:rsidRDefault="00F3203D" w:rsidP="00E87D9C">
            <w:pPr>
              <w:pStyle w:val="NoSpacing"/>
              <w:numPr>
                <w:ilvl w:val="0"/>
                <w:numId w:val="6"/>
              </w:numPr>
            </w:pPr>
            <w:r>
              <w:t>Chambers</w:t>
            </w:r>
          </w:p>
          <w:p w14:paraId="6CEEF59C" w14:textId="5DBA644A" w:rsidR="003B7A76" w:rsidRDefault="00F3203D" w:rsidP="00F665D1">
            <w:pPr>
              <w:pStyle w:val="NoSpacing"/>
              <w:numPr>
                <w:ilvl w:val="1"/>
                <w:numId w:val="6"/>
              </w:numPr>
            </w:pPr>
            <w:r>
              <w:t>Colin updated that we were still waiting for a report back from Chambers.</w:t>
            </w:r>
          </w:p>
          <w:p w14:paraId="259B259A" w14:textId="4BFE5425" w:rsidR="003B7A76" w:rsidRDefault="003B7A76" w:rsidP="00E87D9C">
            <w:pPr>
              <w:pStyle w:val="NoSpacing"/>
              <w:ind w:left="1440"/>
            </w:pPr>
          </w:p>
          <w:p w14:paraId="76EEE90D" w14:textId="77777777" w:rsidR="003B7A76" w:rsidRDefault="003B7A76" w:rsidP="00E87D9C">
            <w:pPr>
              <w:pStyle w:val="NoSpacing"/>
              <w:ind w:left="1440"/>
            </w:pPr>
          </w:p>
          <w:p w14:paraId="488563BA" w14:textId="3CE27819" w:rsidR="00E87D9C" w:rsidRDefault="00F3203D" w:rsidP="00E87D9C">
            <w:pPr>
              <w:pStyle w:val="NoSpacing"/>
              <w:numPr>
                <w:ilvl w:val="0"/>
                <w:numId w:val="6"/>
              </w:numPr>
            </w:pPr>
            <w:r>
              <w:lastRenderedPageBreak/>
              <w:t>EuraAudit Joint Book Project</w:t>
            </w:r>
          </w:p>
          <w:p w14:paraId="526F8BF1" w14:textId="166DB830" w:rsidR="00CF1C2F" w:rsidRDefault="00CF1C2F" w:rsidP="00CF1C2F">
            <w:pPr>
              <w:pStyle w:val="NoSpacing"/>
              <w:numPr>
                <w:ilvl w:val="1"/>
                <w:numId w:val="6"/>
              </w:numPr>
            </w:pPr>
            <w:r>
              <w:t>Jo</w:t>
            </w:r>
            <w:r>
              <w:rPr>
                <w:rFonts w:ascii="Calibri" w:hAnsi="Calibri" w:cs="Calibri"/>
              </w:rPr>
              <w:t>ã</w:t>
            </w:r>
            <w:r>
              <w:t>o Paulo reported that the project is nearing completion</w:t>
            </w:r>
            <w:r w:rsidR="00F3203D">
              <w:t>.</w:t>
            </w:r>
            <w:r>
              <w:t xml:space="preserve"> </w:t>
            </w:r>
            <w:r w:rsidR="00527E43">
              <w:t>The final draft is now available and is being checked before going f</w:t>
            </w:r>
            <w:r>
              <w:t xml:space="preserve">or printing in </w:t>
            </w:r>
            <w:r w:rsidR="00527E43">
              <w:t xml:space="preserve">late </w:t>
            </w:r>
            <w:r>
              <w:t xml:space="preserve">April with copies available to members in </w:t>
            </w:r>
            <w:r w:rsidR="00527E43">
              <w:t>mid-</w:t>
            </w:r>
            <w:r>
              <w:t>May.</w:t>
            </w:r>
          </w:p>
          <w:p w14:paraId="3AA26A4F" w14:textId="7C0B2D21" w:rsidR="00527E43" w:rsidRDefault="00527E43" w:rsidP="00CF1C2F">
            <w:pPr>
              <w:pStyle w:val="NoSpacing"/>
              <w:numPr>
                <w:ilvl w:val="1"/>
                <w:numId w:val="6"/>
              </w:numPr>
            </w:pPr>
            <w:r>
              <w:t>Colin will be circulating a form for members shortly so that members can order additional copies for their firms.</w:t>
            </w:r>
          </w:p>
          <w:p w14:paraId="1D01EF37" w14:textId="5A56E3D7" w:rsidR="00101EE1" w:rsidRDefault="00CF1C2F" w:rsidP="00CF1C2F">
            <w:pPr>
              <w:pStyle w:val="NoSpacing"/>
              <w:ind w:left="1440"/>
            </w:pPr>
            <w:r>
              <w:t xml:space="preserve"> </w:t>
            </w:r>
          </w:p>
          <w:p w14:paraId="209A2E64" w14:textId="7A758D57" w:rsidR="00E87D9C" w:rsidRDefault="00F3203D" w:rsidP="00E87D9C">
            <w:pPr>
              <w:pStyle w:val="NoSpacing"/>
              <w:numPr>
                <w:ilvl w:val="0"/>
                <w:numId w:val="6"/>
              </w:numPr>
            </w:pPr>
            <w:r>
              <w:t>Any Other Business</w:t>
            </w:r>
          </w:p>
          <w:p w14:paraId="59524BEC" w14:textId="3703F8B9" w:rsidR="009057DE" w:rsidRPr="00101EE1" w:rsidRDefault="00527E43" w:rsidP="00016EFF">
            <w:pPr>
              <w:pStyle w:val="NoSpacing"/>
              <w:numPr>
                <w:ilvl w:val="1"/>
                <w:numId w:val="6"/>
              </w:numPr>
            </w:pPr>
            <w:r>
              <w:t>Fr</w:t>
            </w:r>
            <w:r>
              <w:rPr>
                <w:rFonts w:ascii="Calibri" w:hAnsi="Calibri" w:cs="Calibri"/>
              </w:rPr>
              <w:t>édéric asked members to consider whether hiring a student to work on content for the website and news articles would be helpful. This can be discussed at a future General Assembly meeting.</w:t>
            </w:r>
          </w:p>
          <w:p w14:paraId="59E3DB19" w14:textId="0842A112" w:rsidR="00101EE1" w:rsidRDefault="00527E43" w:rsidP="00D1024E">
            <w:pPr>
              <w:pStyle w:val="NoSpacing"/>
              <w:numPr>
                <w:ilvl w:val="1"/>
                <w:numId w:val="6"/>
              </w:numPr>
            </w:pPr>
            <w:r>
              <w:t>The 5</w:t>
            </w:r>
            <w:r w:rsidRPr="00527E43">
              <w:rPr>
                <w:vertAlign w:val="superscript"/>
              </w:rPr>
              <w:t>th</w:t>
            </w:r>
            <w:r>
              <w:t xml:space="preserve"> Annual Agribusiness and Economic In</w:t>
            </w:r>
            <w:r w:rsidR="00D1024E">
              <w:t>d</w:t>
            </w:r>
            <w:bookmarkStart w:id="0" w:name="_GoBack"/>
            <w:bookmarkEnd w:id="0"/>
            <w:r>
              <w:t xml:space="preserve">ustry Summit meeting will be held in 24-26 July in New York. </w:t>
            </w:r>
            <w:r w:rsidR="00101EE1">
              <w:t xml:space="preserve"> </w:t>
            </w:r>
            <w:r>
              <w:t xml:space="preserve"> 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 xml:space="preserve">ric asked for any interest in attending and whether it might be interesting for </w:t>
            </w:r>
            <w:proofErr w:type="spellStart"/>
            <w:r>
              <w:t>Interlegal</w:t>
            </w:r>
            <w:proofErr w:type="spellEnd"/>
            <w:r>
              <w:t xml:space="preserve"> to support. Bill Blum indicated possible attendance along with 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 xml:space="preserve">ric. The costs of sponsorship </w:t>
            </w:r>
            <w:proofErr w:type="spellStart"/>
            <w:r>
              <w:t>etc</w:t>
            </w:r>
            <w:proofErr w:type="spellEnd"/>
            <w:r>
              <w:t xml:space="preserve"> appear to be too high but 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 xml:space="preserve">ric will </w:t>
            </w:r>
            <w:r w:rsidR="00D1024E">
              <w:t>make contact to see if there is any flexibility or room for negotiation.</w:t>
            </w:r>
          </w:p>
        </w:tc>
        <w:tc>
          <w:tcPr>
            <w:tcW w:w="1560" w:type="dxa"/>
          </w:tcPr>
          <w:p w14:paraId="0E02BBD6" w14:textId="77777777" w:rsidR="00AB1390" w:rsidRDefault="00AB1390" w:rsidP="00B60DEC">
            <w:pPr>
              <w:pStyle w:val="NoSpacing"/>
              <w:spacing w:before="120"/>
            </w:pPr>
          </w:p>
          <w:p w14:paraId="29F2ACB2" w14:textId="77777777" w:rsidR="003B7A76" w:rsidRDefault="003B7A76" w:rsidP="00B60DEC">
            <w:pPr>
              <w:pStyle w:val="NoSpacing"/>
              <w:spacing w:before="120"/>
            </w:pPr>
          </w:p>
          <w:p w14:paraId="2F8AD8FD" w14:textId="617E0B16" w:rsidR="003B7A76" w:rsidRDefault="00FD6EEA" w:rsidP="00B60DEC">
            <w:pPr>
              <w:pStyle w:val="NoSpacing"/>
              <w:spacing w:before="120"/>
            </w:pPr>
            <w:r>
              <w:t>S</w:t>
            </w:r>
            <w:r w:rsidR="003B7A76">
              <w:t xml:space="preserve">chedule </w:t>
            </w:r>
            <w:r>
              <w:t>3</w:t>
            </w:r>
          </w:p>
          <w:p w14:paraId="6FAB658B" w14:textId="30CFD0D2" w:rsidR="003B7A76" w:rsidRDefault="003B7A76" w:rsidP="00B60DEC">
            <w:pPr>
              <w:pStyle w:val="NoSpacing"/>
              <w:spacing w:before="120"/>
            </w:pPr>
          </w:p>
        </w:tc>
      </w:tr>
      <w:tr w:rsidR="00AB1390" w14:paraId="7E393F8D" w14:textId="77777777" w:rsidTr="729C5163">
        <w:tc>
          <w:tcPr>
            <w:tcW w:w="7797" w:type="dxa"/>
          </w:tcPr>
          <w:p w14:paraId="12972CC2" w14:textId="77777777" w:rsidR="003B7A76" w:rsidRDefault="003B7A76" w:rsidP="20AC8909">
            <w:pPr>
              <w:pStyle w:val="NoSpacing"/>
              <w:ind w:left="1724" w:hanging="284"/>
              <w:rPr>
                <w:lang w:val="en-GB"/>
              </w:rPr>
            </w:pPr>
          </w:p>
          <w:p w14:paraId="0FD427AF" w14:textId="6E42C547" w:rsidR="00101EE1" w:rsidRPr="004F1275" w:rsidRDefault="00101EE1" w:rsidP="20AC8909">
            <w:pPr>
              <w:pStyle w:val="NoSpacing"/>
              <w:ind w:left="1724" w:hanging="284"/>
              <w:rPr>
                <w:lang w:val="en-GB"/>
              </w:rPr>
            </w:pPr>
          </w:p>
        </w:tc>
        <w:tc>
          <w:tcPr>
            <w:tcW w:w="1560" w:type="dxa"/>
          </w:tcPr>
          <w:p w14:paraId="05FE7268" w14:textId="7516BB2D" w:rsidR="002103CD" w:rsidRDefault="002103CD" w:rsidP="00B60DEC">
            <w:pPr>
              <w:pStyle w:val="NoSpacing"/>
              <w:spacing w:before="120"/>
            </w:pPr>
          </w:p>
        </w:tc>
      </w:tr>
      <w:tr w:rsidR="00AB1390" w14:paraId="749B7CE1" w14:textId="77777777" w:rsidTr="729C5163">
        <w:tc>
          <w:tcPr>
            <w:tcW w:w="7797" w:type="dxa"/>
          </w:tcPr>
          <w:p w14:paraId="33AFCBFD" w14:textId="13CF3560" w:rsidR="00101EE1" w:rsidRDefault="00D7700A" w:rsidP="00101EE1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Next Meeting</w:t>
            </w:r>
          </w:p>
          <w:p w14:paraId="0F3F71CE" w14:textId="77777777" w:rsidR="00101EE1" w:rsidRPr="00101EE1" w:rsidRDefault="00101EE1" w:rsidP="00101EE1">
            <w:pPr>
              <w:pStyle w:val="NoSpacing"/>
              <w:ind w:left="720"/>
              <w:rPr>
                <w:lang w:val="en-GB"/>
              </w:rPr>
            </w:pPr>
          </w:p>
          <w:p w14:paraId="305B4FA4" w14:textId="52FBF7D8" w:rsidR="001255BE" w:rsidRPr="0095736B" w:rsidRDefault="00D1024E" w:rsidP="00016EFF">
            <w:pPr>
              <w:pStyle w:val="NoSpacing"/>
              <w:ind w:left="720"/>
              <w:rPr>
                <w:lang w:val="en-GB"/>
              </w:rPr>
            </w:pPr>
            <w:r>
              <w:rPr>
                <w:lang w:val="en-GB"/>
              </w:rPr>
              <w:t>Fri</w:t>
            </w:r>
            <w:r w:rsidR="009D20A4">
              <w:rPr>
                <w:lang w:val="en-GB"/>
              </w:rPr>
              <w:t>d</w:t>
            </w:r>
            <w:r w:rsidR="00D7700A">
              <w:rPr>
                <w:lang w:val="en-GB"/>
              </w:rPr>
              <w:t xml:space="preserve">ay </w:t>
            </w:r>
            <w:r>
              <w:rPr>
                <w:lang w:val="en-GB"/>
              </w:rPr>
              <w:t>31</w:t>
            </w:r>
            <w:r w:rsidRPr="00D1024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May 2019</w:t>
            </w:r>
            <w:r w:rsidR="009D20A4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Thessaloniki (time tbc)</w:t>
            </w:r>
            <w:r w:rsidR="00016EFF">
              <w:rPr>
                <w:lang w:val="en-GB"/>
              </w:rPr>
              <w:t>.</w:t>
            </w:r>
          </w:p>
        </w:tc>
        <w:tc>
          <w:tcPr>
            <w:tcW w:w="1560" w:type="dxa"/>
          </w:tcPr>
          <w:p w14:paraId="4D4E61FE" w14:textId="46364926" w:rsidR="004438E4" w:rsidRDefault="004438E4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A91F65">
      <w:pPr>
        <w:pStyle w:val="NoSpacing"/>
      </w:pPr>
    </w:p>
    <w:sectPr w:rsidR="004804BF" w:rsidSect="00103922">
      <w:headerReference w:type="default" r:id="rId8"/>
      <w:headerReference w:type="first" r:id="rId9"/>
      <w:footerReference w:type="first" r:id="rId10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8887" w14:textId="77777777" w:rsidR="008E6370" w:rsidRDefault="008E6370" w:rsidP="003B3E0B">
      <w:r>
        <w:separator/>
      </w:r>
    </w:p>
  </w:endnote>
  <w:endnote w:type="continuationSeparator" w:id="0">
    <w:p w14:paraId="65615C6B" w14:textId="77777777" w:rsidR="008E6370" w:rsidRDefault="008E6370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5020" w14:textId="77777777" w:rsidR="008E6370" w:rsidRDefault="008E6370" w:rsidP="003B3E0B">
      <w:r>
        <w:separator/>
      </w:r>
    </w:p>
  </w:footnote>
  <w:footnote w:type="continuationSeparator" w:id="0">
    <w:p w14:paraId="25E4C937" w14:textId="77777777" w:rsidR="008E6370" w:rsidRDefault="008E6370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D95857"/>
    <w:multiLevelType w:val="hybridMultilevel"/>
    <w:tmpl w:val="7DB869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625722"/>
    <w:multiLevelType w:val="hybridMultilevel"/>
    <w:tmpl w:val="AE4AE2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01135"/>
    <w:rsid w:val="00003D9B"/>
    <w:rsid w:val="00016EFF"/>
    <w:rsid w:val="0001747C"/>
    <w:rsid w:val="00022C05"/>
    <w:rsid w:val="000304B8"/>
    <w:rsid w:val="00034223"/>
    <w:rsid w:val="00045EBD"/>
    <w:rsid w:val="0005720C"/>
    <w:rsid w:val="00067843"/>
    <w:rsid w:val="00080790"/>
    <w:rsid w:val="00097A9A"/>
    <w:rsid w:val="000A57BB"/>
    <w:rsid w:val="000A5B63"/>
    <w:rsid w:val="000A68D6"/>
    <w:rsid w:val="000C03A7"/>
    <w:rsid w:val="000D33CC"/>
    <w:rsid w:val="000E519B"/>
    <w:rsid w:val="000F077B"/>
    <w:rsid w:val="001001EC"/>
    <w:rsid w:val="001012AF"/>
    <w:rsid w:val="00101EE1"/>
    <w:rsid w:val="00103922"/>
    <w:rsid w:val="00122AC8"/>
    <w:rsid w:val="001255BE"/>
    <w:rsid w:val="00134592"/>
    <w:rsid w:val="0014160C"/>
    <w:rsid w:val="0014356E"/>
    <w:rsid w:val="00162F18"/>
    <w:rsid w:val="00165D33"/>
    <w:rsid w:val="00172033"/>
    <w:rsid w:val="00176162"/>
    <w:rsid w:val="001A4491"/>
    <w:rsid w:val="001A70E8"/>
    <w:rsid w:val="001C093C"/>
    <w:rsid w:val="001C2C94"/>
    <w:rsid w:val="001D32E4"/>
    <w:rsid w:val="001F117A"/>
    <w:rsid w:val="0020030A"/>
    <w:rsid w:val="00201EE0"/>
    <w:rsid w:val="002103CD"/>
    <w:rsid w:val="00211AF6"/>
    <w:rsid w:val="00235401"/>
    <w:rsid w:val="00242D3E"/>
    <w:rsid w:val="00267640"/>
    <w:rsid w:val="002777C2"/>
    <w:rsid w:val="00285CC3"/>
    <w:rsid w:val="00297420"/>
    <w:rsid w:val="002E3C19"/>
    <w:rsid w:val="002F08E6"/>
    <w:rsid w:val="002F0CE6"/>
    <w:rsid w:val="002F1631"/>
    <w:rsid w:val="003075F6"/>
    <w:rsid w:val="00310950"/>
    <w:rsid w:val="00343E90"/>
    <w:rsid w:val="003679F0"/>
    <w:rsid w:val="003704A2"/>
    <w:rsid w:val="00373D0E"/>
    <w:rsid w:val="003740FC"/>
    <w:rsid w:val="00397577"/>
    <w:rsid w:val="003A04CB"/>
    <w:rsid w:val="003A0B66"/>
    <w:rsid w:val="003A106C"/>
    <w:rsid w:val="003A31B8"/>
    <w:rsid w:val="003A3F5B"/>
    <w:rsid w:val="003B2098"/>
    <w:rsid w:val="003B3E0B"/>
    <w:rsid w:val="003B7A76"/>
    <w:rsid w:val="003C0818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438E4"/>
    <w:rsid w:val="00452E90"/>
    <w:rsid w:val="00455187"/>
    <w:rsid w:val="00461912"/>
    <w:rsid w:val="00464522"/>
    <w:rsid w:val="00467508"/>
    <w:rsid w:val="0047125F"/>
    <w:rsid w:val="004779B6"/>
    <w:rsid w:val="004804BF"/>
    <w:rsid w:val="00491B12"/>
    <w:rsid w:val="00491B62"/>
    <w:rsid w:val="00494B0F"/>
    <w:rsid w:val="004A5F98"/>
    <w:rsid w:val="004B2430"/>
    <w:rsid w:val="004D4A6C"/>
    <w:rsid w:val="004F1275"/>
    <w:rsid w:val="004F77B4"/>
    <w:rsid w:val="005039FF"/>
    <w:rsid w:val="00507AC4"/>
    <w:rsid w:val="0051424A"/>
    <w:rsid w:val="00515312"/>
    <w:rsid w:val="00527E43"/>
    <w:rsid w:val="00532551"/>
    <w:rsid w:val="00544807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03AAD"/>
    <w:rsid w:val="0061065B"/>
    <w:rsid w:val="00613F7E"/>
    <w:rsid w:val="006362AB"/>
    <w:rsid w:val="00640BE0"/>
    <w:rsid w:val="00646ADE"/>
    <w:rsid w:val="006502EE"/>
    <w:rsid w:val="006609D4"/>
    <w:rsid w:val="00670F86"/>
    <w:rsid w:val="00671780"/>
    <w:rsid w:val="00695244"/>
    <w:rsid w:val="00696D70"/>
    <w:rsid w:val="00697F65"/>
    <w:rsid w:val="006B6B7A"/>
    <w:rsid w:val="006B7224"/>
    <w:rsid w:val="006C32E8"/>
    <w:rsid w:val="006D02C3"/>
    <w:rsid w:val="006D4346"/>
    <w:rsid w:val="006F124D"/>
    <w:rsid w:val="00701DB3"/>
    <w:rsid w:val="00703222"/>
    <w:rsid w:val="00703D1D"/>
    <w:rsid w:val="007402DF"/>
    <w:rsid w:val="00757C55"/>
    <w:rsid w:val="00763EEE"/>
    <w:rsid w:val="0077116F"/>
    <w:rsid w:val="00772AB5"/>
    <w:rsid w:val="00786A97"/>
    <w:rsid w:val="007943D7"/>
    <w:rsid w:val="007A2CBB"/>
    <w:rsid w:val="007A5DB5"/>
    <w:rsid w:val="007B55B1"/>
    <w:rsid w:val="007B6C21"/>
    <w:rsid w:val="007C5F19"/>
    <w:rsid w:val="007D04A3"/>
    <w:rsid w:val="007D7BA4"/>
    <w:rsid w:val="007F2E05"/>
    <w:rsid w:val="008002C4"/>
    <w:rsid w:val="00801C81"/>
    <w:rsid w:val="008040DB"/>
    <w:rsid w:val="00804914"/>
    <w:rsid w:val="00861128"/>
    <w:rsid w:val="00863697"/>
    <w:rsid w:val="008647C5"/>
    <w:rsid w:val="00871F00"/>
    <w:rsid w:val="00873C14"/>
    <w:rsid w:val="00873DB2"/>
    <w:rsid w:val="0087535D"/>
    <w:rsid w:val="008754CD"/>
    <w:rsid w:val="00876A09"/>
    <w:rsid w:val="00892BFB"/>
    <w:rsid w:val="008D5B29"/>
    <w:rsid w:val="008D6BCC"/>
    <w:rsid w:val="008E6370"/>
    <w:rsid w:val="009057DE"/>
    <w:rsid w:val="00911014"/>
    <w:rsid w:val="009205D5"/>
    <w:rsid w:val="00933B33"/>
    <w:rsid w:val="00934F96"/>
    <w:rsid w:val="0093641C"/>
    <w:rsid w:val="009411B0"/>
    <w:rsid w:val="00942676"/>
    <w:rsid w:val="00954A56"/>
    <w:rsid w:val="0095736B"/>
    <w:rsid w:val="009602F0"/>
    <w:rsid w:val="00965D90"/>
    <w:rsid w:val="009B69BF"/>
    <w:rsid w:val="009C4A93"/>
    <w:rsid w:val="009C54F4"/>
    <w:rsid w:val="009C6A96"/>
    <w:rsid w:val="009C6B80"/>
    <w:rsid w:val="009D20A4"/>
    <w:rsid w:val="009D60ED"/>
    <w:rsid w:val="009D79E4"/>
    <w:rsid w:val="009E2B70"/>
    <w:rsid w:val="00A02A2A"/>
    <w:rsid w:val="00A304EA"/>
    <w:rsid w:val="00A42DDD"/>
    <w:rsid w:val="00A61865"/>
    <w:rsid w:val="00A63843"/>
    <w:rsid w:val="00A711C5"/>
    <w:rsid w:val="00A811F0"/>
    <w:rsid w:val="00A82E56"/>
    <w:rsid w:val="00A91F65"/>
    <w:rsid w:val="00A96EF3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C4E7C"/>
    <w:rsid w:val="00BD308B"/>
    <w:rsid w:val="00BF2E8F"/>
    <w:rsid w:val="00C03453"/>
    <w:rsid w:val="00C107AC"/>
    <w:rsid w:val="00C32E72"/>
    <w:rsid w:val="00C569BD"/>
    <w:rsid w:val="00C6295F"/>
    <w:rsid w:val="00C75A8E"/>
    <w:rsid w:val="00C90C40"/>
    <w:rsid w:val="00CA6A31"/>
    <w:rsid w:val="00CA7BA5"/>
    <w:rsid w:val="00CB70F8"/>
    <w:rsid w:val="00CC33CE"/>
    <w:rsid w:val="00CD2D30"/>
    <w:rsid w:val="00CE1F84"/>
    <w:rsid w:val="00CF1C2F"/>
    <w:rsid w:val="00CF23D4"/>
    <w:rsid w:val="00D055D3"/>
    <w:rsid w:val="00D1024E"/>
    <w:rsid w:val="00D13A69"/>
    <w:rsid w:val="00D17CDA"/>
    <w:rsid w:val="00D26822"/>
    <w:rsid w:val="00D26D0C"/>
    <w:rsid w:val="00D3073C"/>
    <w:rsid w:val="00D3609C"/>
    <w:rsid w:val="00D432EB"/>
    <w:rsid w:val="00D47CA6"/>
    <w:rsid w:val="00D71D8D"/>
    <w:rsid w:val="00D71E75"/>
    <w:rsid w:val="00D7700A"/>
    <w:rsid w:val="00D84546"/>
    <w:rsid w:val="00D91667"/>
    <w:rsid w:val="00D97A88"/>
    <w:rsid w:val="00DA5731"/>
    <w:rsid w:val="00DA73D3"/>
    <w:rsid w:val="00DE05E7"/>
    <w:rsid w:val="00DE623A"/>
    <w:rsid w:val="00DE62A4"/>
    <w:rsid w:val="00E23C8A"/>
    <w:rsid w:val="00E268A2"/>
    <w:rsid w:val="00E30E7F"/>
    <w:rsid w:val="00E368EF"/>
    <w:rsid w:val="00E45831"/>
    <w:rsid w:val="00E74DD6"/>
    <w:rsid w:val="00E82F2C"/>
    <w:rsid w:val="00E87D9C"/>
    <w:rsid w:val="00E91CC6"/>
    <w:rsid w:val="00E93CF3"/>
    <w:rsid w:val="00E960D1"/>
    <w:rsid w:val="00EC1C05"/>
    <w:rsid w:val="00EE1998"/>
    <w:rsid w:val="00F12AF9"/>
    <w:rsid w:val="00F25206"/>
    <w:rsid w:val="00F3203D"/>
    <w:rsid w:val="00F640B7"/>
    <w:rsid w:val="00F82296"/>
    <w:rsid w:val="00FA04C9"/>
    <w:rsid w:val="00FB0DA2"/>
    <w:rsid w:val="00FB3BF5"/>
    <w:rsid w:val="00FB7BC5"/>
    <w:rsid w:val="00FC508F"/>
    <w:rsid w:val="00FD2FE8"/>
    <w:rsid w:val="00FD45F5"/>
    <w:rsid w:val="00FD5AF2"/>
    <w:rsid w:val="00FD6EEA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  <w:style w:type="character" w:styleId="Hyperlink">
    <w:name w:val="Hyperlink"/>
    <w:basedOn w:val="DefaultParagraphFont"/>
    <w:uiPriority w:val="99"/>
    <w:unhideWhenUsed/>
    <w:rsid w:val="005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B2D9E-E151-4EEF-A3E8-EEE8860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4</cp:revision>
  <cp:lastPrinted>2017-03-24T16:05:00Z</cp:lastPrinted>
  <dcterms:created xsi:type="dcterms:W3CDTF">2019-05-13T15:06:00Z</dcterms:created>
  <dcterms:modified xsi:type="dcterms:W3CDTF">2019-05-13T15:34:00Z</dcterms:modified>
</cp:coreProperties>
</file>